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218E77" w14:textId="77777777" w:rsidR="00B85778" w:rsidRPr="00B85778" w:rsidRDefault="00B85778" w:rsidP="00B85778">
      <w:pPr>
        <w:jc w:val="center"/>
        <w:rPr>
          <w:rFonts w:ascii="Arial" w:hAnsi="Arial" w:cs="Arial"/>
          <w:sz w:val="28"/>
          <w:szCs w:val="28"/>
        </w:rPr>
      </w:pPr>
      <w:r w:rsidRPr="00B85778">
        <w:rPr>
          <w:rFonts w:ascii="Arial" w:hAnsi="Arial" w:cs="Arial"/>
          <w:b/>
          <w:sz w:val="28"/>
          <w:szCs w:val="28"/>
        </w:rPr>
        <w:t xml:space="preserve">Manuál pro </w:t>
      </w:r>
      <w:r w:rsidR="003348A2">
        <w:rPr>
          <w:rFonts w:ascii="Arial" w:hAnsi="Arial" w:cs="Arial"/>
          <w:b/>
          <w:sz w:val="28"/>
          <w:szCs w:val="28"/>
        </w:rPr>
        <w:t>vyplacení finančních prostředků na základě předpisu ČVS</w:t>
      </w:r>
      <w:r>
        <w:rPr>
          <w:rFonts w:ascii="Arial" w:hAnsi="Arial" w:cs="Arial"/>
          <w:b/>
          <w:sz w:val="28"/>
          <w:szCs w:val="28"/>
        </w:rPr>
        <w:t xml:space="preserve"> pro </w:t>
      </w:r>
      <w:proofErr w:type="spellStart"/>
      <w:r>
        <w:rPr>
          <w:rFonts w:ascii="Arial" w:hAnsi="Arial" w:cs="Arial"/>
          <w:b/>
          <w:sz w:val="28"/>
          <w:szCs w:val="28"/>
        </w:rPr>
        <w:t>SCM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SpS</w:t>
      </w:r>
      <w:proofErr w:type="spellEnd"/>
    </w:p>
    <w:p w14:paraId="696355ED" w14:textId="77777777" w:rsidR="00B85778" w:rsidRDefault="00B85778" w:rsidP="00AB7C06">
      <w:pPr>
        <w:rPr>
          <w:rFonts w:ascii="Arial" w:hAnsi="Arial" w:cs="Arial"/>
          <w:sz w:val="24"/>
        </w:rPr>
      </w:pPr>
    </w:p>
    <w:p w14:paraId="22E4581D" w14:textId="77777777" w:rsidR="00EE34E2" w:rsidRDefault="00AB7C06" w:rsidP="00AB7C06">
      <w:pPr>
        <w:rPr>
          <w:rFonts w:ascii="Arial" w:hAnsi="Arial" w:cs="Arial"/>
          <w:sz w:val="24"/>
        </w:rPr>
      </w:pPr>
      <w:r w:rsidRPr="0059190D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 </w:t>
      </w:r>
      <w:r w:rsidRPr="0059190D">
        <w:rPr>
          <w:rFonts w:ascii="Arial" w:hAnsi="Arial" w:cs="Arial"/>
          <w:sz w:val="24"/>
        </w:rPr>
        <w:t>důvodu</w:t>
      </w:r>
      <w:r>
        <w:rPr>
          <w:rFonts w:ascii="Arial" w:hAnsi="Arial" w:cs="Arial"/>
          <w:sz w:val="24"/>
        </w:rPr>
        <w:t>, že MŠMT přistoupilo k aplikaci</w:t>
      </w:r>
      <w:r w:rsidRPr="0059190D">
        <w:rPr>
          <w:rFonts w:ascii="Arial" w:hAnsi="Arial" w:cs="Arial"/>
          <w:sz w:val="24"/>
        </w:rPr>
        <w:t xml:space="preserve"> Zásady vlády pro poskytování dotací ze státního rozpočtu ČR nestátním neziskovým organizacím, ČÁST DRUHÁ, B</w:t>
      </w:r>
      <w:r>
        <w:rPr>
          <w:rFonts w:ascii="Arial" w:hAnsi="Arial" w:cs="Arial"/>
          <w:sz w:val="24"/>
        </w:rPr>
        <w:t xml:space="preserve">od 23 a) aby příjemce dotace: </w:t>
      </w:r>
      <w:r w:rsidRPr="0059190D">
        <w:rPr>
          <w:rFonts w:ascii="Arial" w:hAnsi="Arial" w:cs="Arial"/>
          <w:b/>
          <w:i/>
          <w:sz w:val="24"/>
        </w:rPr>
        <w:t>„Nefinancoval z prostředků dotace jiné f</w:t>
      </w:r>
      <w:r>
        <w:rPr>
          <w:rFonts w:ascii="Arial" w:hAnsi="Arial" w:cs="Arial"/>
          <w:b/>
          <w:i/>
          <w:sz w:val="24"/>
        </w:rPr>
        <w:t>yzické nebo právnické osoby s výji</w:t>
      </w:r>
      <w:r w:rsidRPr="0059190D">
        <w:rPr>
          <w:rFonts w:ascii="Arial" w:hAnsi="Arial" w:cs="Arial"/>
          <w:b/>
          <w:i/>
          <w:sz w:val="24"/>
        </w:rPr>
        <w:t>mkou těch, které poskytují výkony a služby, spojené s realizací schváleného projektu, a to podle schváleného rozpočtu.“</w:t>
      </w:r>
      <w:r>
        <w:rPr>
          <w:rFonts w:ascii="Arial" w:hAnsi="Arial" w:cs="Arial"/>
          <w:b/>
          <w:i/>
          <w:sz w:val="24"/>
        </w:rPr>
        <w:t xml:space="preserve"> </w:t>
      </w:r>
      <w:r w:rsidRPr="00851FE6">
        <w:rPr>
          <w:rFonts w:ascii="Arial" w:hAnsi="Arial" w:cs="Arial"/>
          <w:sz w:val="24"/>
        </w:rPr>
        <w:t>Nesmí ČVS</w:t>
      </w:r>
      <w:r>
        <w:rPr>
          <w:rFonts w:ascii="Arial" w:hAnsi="Arial" w:cs="Arial"/>
          <w:sz w:val="24"/>
        </w:rPr>
        <w:t xml:space="preserve"> poskytovat finanční prostředky formou příspěvku z neinvestičních dotací programu TALENT, který následně oddíly vyúčtují. Zjednodušeně řečeno ČVS musí být příjemcem i spotřebovatelem dotačních prostředků. </w:t>
      </w:r>
      <w:r w:rsidR="003348A2">
        <w:rPr>
          <w:rFonts w:ascii="Arial" w:hAnsi="Arial" w:cs="Arial"/>
          <w:sz w:val="24"/>
        </w:rPr>
        <w:t xml:space="preserve">Tento manuál má formu interního předpisu ČVS, tudíž bude k dispozici pouze oddílům (klubům) zapojeným do systému </w:t>
      </w:r>
      <w:proofErr w:type="spellStart"/>
      <w:r w:rsidR="003348A2">
        <w:rPr>
          <w:rFonts w:ascii="Arial" w:hAnsi="Arial" w:cs="Arial"/>
          <w:sz w:val="24"/>
        </w:rPr>
        <w:t>SCM</w:t>
      </w:r>
      <w:proofErr w:type="spellEnd"/>
      <w:r w:rsidR="003348A2">
        <w:rPr>
          <w:rFonts w:ascii="Arial" w:hAnsi="Arial" w:cs="Arial"/>
          <w:sz w:val="24"/>
        </w:rPr>
        <w:t xml:space="preserve"> a </w:t>
      </w:r>
      <w:proofErr w:type="spellStart"/>
      <w:r w:rsidR="003348A2">
        <w:rPr>
          <w:rFonts w:ascii="Arial" w:hAnsi="Arial" w:cs="Arial"/>
          <w:sz w:val="24"/>
        </w:rPr>
        <w:t>SpS</w:t>
      </w:r>
      <w:proofErr w:type="spellEnd"/>
      <w:r w:rsidR="003348A2">
        <w:rPr>
          <w:rFonts w:ascii="Arial" w:hAnsi="Arial" w:cs="Arial"/>
          <w:sz w:val="24"/>
        </w:rPr>
        <w:t>.</w:t>
      </w:r>
    </w:p>
    <w:p w14:paraId="2D152368" w14:textId="77777777" w:rsidR="006F7B0E" w:rsidRDefault="00065732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Naší prvotní prosbou je, aby byla z vaší strany definována </w:t>
      </w:r>
      <w:r w:rsidRPr="00065732">
        <w:rPr>
          <w:rFonts w:ascii="Arial" w:hAnsi="Arial" w:cs="Arial"/>
          <w:b/>
          <w:sz w:val="24"/>
        </w:rPr>
        <w:t>pouze jedna osoba</w:t>
      </w:r>
      <w:r>
        <w:rPr>
          <w:rFonts w:ascii="Arial" w:hAnsi="Arial" w:cs="Arial"/>
          <w:sz w:val="24"/>
        </w:rPr>
        <w:t xml:space="preserve">, která bude mít administraci této agendy na starost. Z naší strany budou odpovědnými osobami: </w:t>
      </w:r>
    </w:p>
    <w:p w14:paraId="1EFC2294" w14:textId="77777777" w:rsidR="00065732" w:rsidRDefault="00065732" w:rsidP="00AB7C06">
      <w:pPr>
        <w:rPr>
          <w:rFonts w:ascii="Arial" w:hAnsi="Arial" w:cs="Arial"/>
          <w:sz w:val="24"/>
        </w:rPr>
      </w:pPr>
    </w:p>
    <w:p w14:paraId="49C73A6B" w14:textId="036414EB" w:rsidR="00065732" w:rsidRDefault="00065732" w:rsidP="00065732">
      <w:pPr>
        <w:pStyle w:val="Odstavecseseznamem"/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Administrace smluv</w:t>
      </w:r>
      <w:r w:rsidR="0037181E">
        <w:rPr>
          <w:rFonts w:ascii="Arial" w:hAnsi="Arial" w:cs="Arial"/>
          <w:sz w:val="24"/>
        </w:rPr>
        <w:t>, daňový</w:t>
      </w:r>
      <w:r w:rsidR="00BC2D5C">
        <w:rPr>
          <w:rFonts w:ascii="Arial" w:hAnsi="Arial" w:cs="Arial"/>
          <w:sz w:val="24"/>
        </w:rPr>
        <w:t>ch</w:t>
      </w:r>
      <w:bookmarkStart w:id="0" w:name="_GoBack"/>
      <w:bookmarkEnd w:id="0"/>
      <w:r w:rsidR="0037181E">
        <w:rPr>
          <w:rFonts w:ascii="Arial" w:hAnsi="Arial" w:cs="Arial"/>
          <w:sz w:val="24"/>
        </w:rPr>
        <w:t xml:space="preserve"> dokladů</w:t>
      </w:r>
      <w:r>
        <w:rPr>
          <w:rFonts w:ascii="Arial" w:hAnsi="Arial" w:cs="Arial"/>
          <w:sz w:val="24"/>
        </w:rPr>
        <w:t xml:space="preserve"> a dotazy – Ing. Vojtěch Šrubař, 774121762, e-mail: </w:t>
      </w:r>
      <w:hyperlink r:id="rId8" w:history="1">
        <w:r w:rsidRPr="004E56FF">
          <w:rPr>
            <w:rStyle w:val="Hypertextovodkaz"/>
            <w:rFonts w:ascii="Arial" w:hAnsi="Arial" w:cs="Arial"/>
            <w:sz w:val="24"/>
          </w:rPr>
          <w:t>srubar@cvf.cz</w:t>
        </w:r>
      </w:hyperlink>
      <w:r>
        <w:rPr>
          <w:rFonts w:ascii="Arial" w:hAnsi="Arial" w:cs="Arial"/>
          <w:sz w:val="24"/>
        </w:rPr>
        <w:t xml:space="preserve"> </w:t>
      </w:r>
    </w:p>
    <w:p w14:paraId="7B18EC9D" w14:textId="77777777" w:rsidR="00065732" w:rsidRDefault="00065732" w:rsidP="00065732">
      <w:pPr>
        <w:pStyle w:val="Odstavecseseznamem"/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Platby – Kateřina Macháčková; 739524997; </w:t>
      </w:r>
      <w:hyperlink r:id="rId9" w:history="1">
        <w:r w:rsidRPr="004E56FF">
          <w:rPr>
            <w:rStyle w:val="Hypertextovodkaz"/>
            <w:rFonts w:ascii="Arial" w:hAnsi="Arial" w:cs="Arial"/>
            <w:sz w:val="24"/>
          </w:rPr>
          <w:t>machackova@cvf.cz</w:t>
        </w:r>
      </w:hyperlink>
    </w:p>
    <w:p w14:paraId="063A49C3" w14:textId="77777777" w:rsidR="00065732" w:rsidRPr="00065732" w:rsidRDefault="00065732" w:rsidP="00065732">
      <w:pPr>
        <w:pStyle w:val="Odstavecseseznamem"/>
        <w:rPr>
          <w:rFonts w:ascii="Arial" w:hAnsi="Arial" w:cs="Arial"/>
          <w:sz w:val="24"/>
        </w:rPr>
      </w:pPr>
    </w:p>
    <w:p w14:paraId="052C61BC" w14:textId="77777777" w:rsidR="00065732" w:rsidRDefault="00065732" w:rsidP="00AB7C06">
      <w:pPr>
        <w:rPr>
          <w:rFonts w:ascii="Arial" w:hAnsi="Arial" w:cs="Arial"/>
          <w:sz w:val="24"/>
        </w:rPr>
      </w:pPr>
    </w:p>
    <w:p w14:paraId="12AE1D00" w14:textId="77777777" w:rsidR="006F7B0E" w:rsidRPr="001A58D9" w:rsidRDefault="003348A2" w:rsidP="006F7B0E">
      <w:pPr>
        <w:pStyle w:val="Odstavecseseznamem"/>
        <w:numPr>
          <w:ilvl w:val="0"/>
          <w:numId w:val="36"/>
        </w:numPr>
        <w:rPr>
          <w:rFonts w:ascii="Arial" w:hAnsi="Arial" w:cs="Arial"/>
          <w:b/>
          <w:sz w:val="24"/>
          <w:u w:val="single"/>
        </w:rPr>
      </w:pPr>
      <w:r w:rsidRPr="001A58D9">
        <w:rPr>
          <w:rFonts w:ascii="Arial" w:hAnsi="Arial" w:cs="Arial"/>
          <w:b/>
          <w:sz w:val="24"/>
          <w:u w:val="single"/>
        </w:rPr>
        <w:t>Etapa</w:t>
      </w:r>
      <w:r w:rsidR="009C69AA" w:rsidRPr="001A58D9">
        <w:rPr>
          <w:rFonts w:ascii="Arial" w:hAnsi="Arial" w:cs="Arial"/>
          <w:b/>
          <w:sz w:val="24"/>
          <w:u w:val="single"/>
        </w:rPr>
        <w:t xml:space="preserve"> </w:t>
      </w:r>
    </w:p>
    <w:p w14:paraId="3C9B4937" w14:textId="77777777" w:rsidR="006F7B0E" w:rsidRDefault="006F7B0E" w:rsidP="00AB7C06">
      <w:pPr>
        <w:rPr>
          <w:rFonts w:ascii="Arial" w:hAnsi="Arial" w:cs="Arial"/>
          <w:sz w:val="24"/>
        </w:rPr>
      </w:pPr>
    </w:p>
    <w:p w14:paraId="2C549002" w14:textId="77777777" w:rsidR="009C69AA" w:rsidRDefault="006F7B0E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první </w:t>
      </w:r>
      <w:r w:rsidR="003348A2">
        <w:rPr>
          <w:rFonts w:ascii="Arial" w:hAnsi="Arial" w:cs="Arial"/>
          <w:sz w:val="24"/>
        </w:rPr>
        <w:t>etapě budou finanční prostředky</w:t>
      </w:r>
      <w:r>
        <w:rPr>
          <w:rFonts w:ascii="Arial" w:hAnsi="Arial" w:cs="Arial"/>
          <w:sz w:val="24"/>
        </w:rPr>
        <w:t xml:space="preserve">, které měli být alokovány od 1.1.2018 do </w:t>
      </w:r>
      <w:r w:rsidR="003348A2" w:rsidRPr="003348A2">
        <w:rPr>
          <w:rFonts w:ascii="Arial" w:hAnsi="Arial" w:cs="Arial"/>
          <w:sz w:val="24"/>
        </w:rPr>
        <w:t>30.4.2018</w:t>
      </w:r>
      <w:r w:rsidR="0037181E" w:rsidRPr="0037181E">
        <w:rPr>
          <w:rFonts w:ascii="Arial" w:hAnsi="Arial" w:cs="Arial"/>
          <w:sz w:val="24"/>
        </w:rPr>
        <w:t>,</w:t>
      </w:r>
      <w:r w:rsidR="0037181E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vyplaceny na základě Smlouvy o </w:t>
      </w:r>
      <w:r w:rsidR="003348A2">
        <w:rPr>
          <w:rFonts w:ascii="Arial" w:hAnsi="Arial" w:cs="Arial"/>
          <w:sz w:val="24"/>
        </w:rPr>
        <w:t>spolupráci</w:t>
      </w:r>
      <w:r>
        <w:rPr>
          <w:rFonts w:ascii="Arial" w:hAnsi="Arial" w:cs="Arial"/>
          <w:sz w:val="24"/>
        </w:rPr>
        <w:t xml:space="preserve"> mezi vaším oddílem</w:t>
      </w:r>
      <w:r w:rsidR="003348A2">
        <w:rPr>
          <w:rFonts w:ascii="Arial" w:hAnsi="Arial" w:cs="Arial"/>
          <w:sz w:val="24"/>
        </w:rPr>
        <w:t xml:space="preserve"> (klubem v systému </w:t>
      </w:r>
      <w:proofErr w:type="spellStart"/>
      <w:r w:rsidR="003348A2">
        <w:rPr>
          <w:rFonts w:ascii="Arial" w:hAnsi="Arial" w:cs="Arial"/>
          <w:sz w:val="24"/>
        </w:rPr>
        <w:t>SCM</w:t>
      </w:r>
      <w:proofErr w:type="spellEnd"/>
      <w:r w:rsidR="003348A2">
        <w:rPr>
          <w:rFonts w:ascii="Arial" w:hAnsi="Arial" w:cs="Arial"/>
          <w:sz w:val="24"/>
        </w:rPr>
        <w:t xml:space="preserve"> a </w:t>
      </w:r>
      <w:proofErr w:type="spellStart"/>
      <w:r w:rsidR="003348A2">
        <w:rPr>
          <w:rFonts w:ascii="Arial" w:hAnsi="Arial" w:cs="Arial"/>
          <w:sz w:val="24"/>
        </w:rPr>
        <w:t>SpS</w:t>
      </w:r>
      <w:proofErr w:type="spellEnd"/>
      <w:r w:rsidR="003348A2">
        <w:rPr>
          <w:rFonts w:ascii="Arial" w:hAnsi="Arial" w:cs="Arial"/>
          <w:sz w:val="24"/>
        </w:rPr>
        <w:t>)</w:t>
      </w:r>
      <w:r w:rsidR="009C69AA">
        <w:rPr>
          <w:rFonts w:ascii="Arial" w:hAnsi="Arial" w:cs="Arial"/>
          <w:sz w:val="24"/>
        </w:rPr>
        <w:t xml:space="preserve"> a </w:t>
      </w:r>
      <w:proofErr w:type="spellStart"/>
      <w:r w:rsidR="009C69AA">
        <w:rPr>
          <w:rFonts w:ascii="Arial" w:hAnsi="Arial" w:cs="Arial"/>
          <w:sz w:val="24"/>
        </w:rPr>
        <w:t>ČVS</w:t>
      </w:r>
      <w:proofErr w:type="spellEnd"/>
      <w:r>
        <w:rPr>
          <w:rFonts w:ascii="Arial" w:hAnsi="Arial" w:cs="Arial"/>
          <w:sz w:val="24"/>
        </w:rPr>
        <w:t>. V</w:t>
      </w:r>
      <w:r w:rsidR="009C69AA">
        <w:rPr>
          <w:rFonts w:ascii="Arial" w:hAnsi="Arial" w:cs="Arial"/>
          <w:sz w:val="24"/>
        </w:rPr>
        <w:t>ýši této částky vám bude oznámena a bude vypočtena v souladu s předpisem ČVS a uzavřené smlouvy v systému podpory</w:t>
      </w:r>
      <w:r>
        <w:rPr>
          <w:rFonts w:ascii="Arial" w:hAnsi="Arial" w:cs="Arial"/>
          <w:sz w:val="24"/>
        </w:rPr>
        <w:t xml:space="preserve">. </w:t>
      </w:r>
      <w:r w:rsidR="009C69AA">
        <w:rPr>
          <w:rFonts w:ascii="Arial" w:hAnsi="Arial" w:cs="Arial"/>
          <w:sz w:val="24"/>
        </w:rPr>
        <w:t>Následně bude nutné tuto částku vyfakturovat směrem k ČVS s textem</w:t>
      </w:r>
      <w:r>
        <w:rPr>
          <w:rFonts w:ascii="Arial" w:hAnsi="Arial" w:cs="Arial"/>
          <w:sz w:val="24"/>
        </w:rPr>
        <w:t>:</w:t>
      </w:r>
    </w:p>
    <w:p w14:paraId="43256C13" w14:textId="77777777" w:rsidR="006F7B0E" w:rsidRDefault="006F7B0E" w:rsidP="00AB7C0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F7B0E">
        <w:rPr>
          <w:rFonts w:ascii="Arial" w:hAnsi="Arial" w:cs="Arial"/>
          <w:i/>
          <w:sz w:val="24"/>
        </w:rPr>
        <w:t xml:space="preserve">„Fakturujeme vám za přípravu talentované mládeže v období 1.1.2018 </w:t>
      </w:r>
      <w:r w:rsidRPr="009C69AA">
        <w:rPr>
          <w:rFonts w:ascii="Arial" w:hAnsi="Arial" w:cs="Arial"/>
          <w:i/>
          <w:sz w:val="24"/>
        </w:rPr>
        <w:t xml:space="preserve">do </w:t>
      </w:r>
      <w:r w:rsidR="009C69AA" w:rsidRPr="009C69AA">
        <w:rPr>
          <w:rFonts w:ascii="Arial" w:hAnsi="Arial" w:cs="Arial"/>
          <w:i/>
          <w:sz w:val="24"/>
        </w:rPr>
        <w:t>30.4.2018</w:t>
      </w:r>
      <w:r w:rsidR="009C69AA">
        <w:rPr>
          <w:rFonts w:ascii="Arial" w:hAnsi="Arial" w:cs="Arial"/>
          <w:i/>
          <w:sz w:val="24"/>
        </w:rPr>
        <w:t xml:space="preserve"> na základě uzavřené S</w:t>
      </w:r>
      <w:r w:rsidR="009C69AA" w:rsidRPr="009C69AA">
        <w:rPr>
          <w:rFonts w:ascii="Arial" w:hAnsi="Arial" w:cs="Arial"/>
          <w:i/>
          <w:sz w:val="24"/>
        </w:rPr>
        <w:t>mlouvy o spolupráci</w:t>
      </w:r>
      <w:r w:rsidR="009C69AA">
        <w:rPr>
          <w:rFonts w:ascii="Arial" w:hAnsi="Arial" w:cs="Arial"/>
          <w:i/>
          <w:sz w:val="24"/>
        </w:rPr>
        <w:t>.</w:t>
      </w:r>
    </w:p>
    <w:p w14:paraId="0DAFFC75" w14:textId="77777777" w:rsidR="006F7B0E" w:rsidRDefault="006F7B0E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Dodavatelem „služby“ bude váš oddíl. Odběratelem bude ČVS: </w:t>
      </w:r>
    </w:p>
    <w:p w14:paraId="3374C908" w14:textId="77777777" w:rsidR="006F7B0E" w:rsidRPr="006F7B0E" w:rsidRDefault="006F7B0E" w:rsidP="00AB7C06">
      <w:pPr>
        <w:rPr>
          <w:rFonts w:ascii="Arial" w:hAnsi="Arial" w:cs="Arial"/>
          <w:sz w:val="24"/>
        </w:rPr>
      </w:pPr>
    </w:p>
    <w:p w14:paraId="2250F80C" w14:textId="77777777" w:rsidR="006F7B0E" w:rsidRPr="00B85778" w:rsidRDefault="006F7B0E" w:rsidP="005E14F8">
      <w:pPr>
        <w:outlineLvl w:val="0"/>
        <w:rPr>
          <w:rFonts w:ascii="Arial" w:hAnsi="Arial" w:cs="Arial"/>
          <w:b/>
          <w:sz w:val="28"/>
          <w:szCs w:val="28"/>
        </w:rPr>
      </w:pPr>
      <w:r w:rsidRPr="00B85778">
        <w:rPr>
          <w:rFonts w:ascii="Arial" w:hAnsi="Arial" w:cs="Arial"/>
          <w:b/>
          <w:sz w:val="28"/>
          <w:szCs w:val="28"/>
        </w:rPr>
        <w:t>Český volejbalový svaz</w:t>
      </w:r>
    </w:p>
    <w:p w14:paraId="1748AA6C" w14:textId="77777777" w:rsidR="006F7B0E" w:rsidRPr="00B85778" w:rsidRDefault="009C69AA" w:rsidP="005E14F8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Zátopkova 100/2,</w:t>
      </w:r>
      <w:r w:rsidR="006F7B0E" w:rsidRPr="00B85778">
        <w:rPr>
          <w:rFonts w:ascii="Arial" w:hAnsi="Arial" w:cs="Arial"/>
          <w:b/>
          <w:sz w:val="28"/>
          <w:szCs w:val="28"/>
        </w:rPr>
        <w:t xml:space="preserve"> 169 00 Praha</w:t>
      </w:r>
    </w:p>
    <w:p w14:paraId="59BE9E57" w14:textId="77777777" w:rsidR="006F7B0E" w:rsidRPr="00B85778" w:rsidRDefault="006F7B0E" w:rsidP="005E14F8">
      <w:pPr>
        <w:outlineLvl w:val="0"/>
        <w:rPr>
          <w:rFonts w:ascii="Arial" w:hAnsi="Arial" w:cs="Arial"/>
          <w:b/>
          <w:sz w:val="28"/>
          <w:szCs w:val="28"/>
        </w:rPr>
      </w:pPr>
      <w:r w:rsidRPr="00B85778">
        <w:rPr>
          <w:rFonts w:ascii="Arial" w:hAnsi="Arial" w:cs="Arial"/>
          <w:b/>
          <w:sz w:val="28"/>
          <w:szCs w:val="28"/>
        </w:rPr>
        <w:t>IČO: 00540285</w:t>
      </w:r>
    </w:p>
    <w:p w14:paraId="00CD56C9" w14:textId="77777777" w:rsidR="006F7B0E" w:rsidRDefault="006F7B0E" w:rsidP="00AB7C06">
      <w:pPr>
        <w:rPr>
          <w:rFonts w:ascii="Arial" w:hAnsi="Arial" w:cs="Arial"/>
          <w:sz w:val="24"/>
        </w:rPr>
      </w:pPr>
    </w:p>
    <w:p w14:paraId="60871510" w14:textId="77777777" w:rsidR="006F7B0E" w:rsidRDefault="006F7B0E" w:rsidP="00AB7C06">
      <w:pPr>
        <w:rPr>
          <w:rFonts w:ascii="Arial" w:hAnsi="Arial" w:cs="Arial"/>
          <w:sz w:val="24"/>
        </w:rPr>
      </w:pPr>
    </w:p>
    <w:p w14:paraId="394001EC" w14:textId="77777777" w:rsidR="006F7B0E" w:rsidRPr="001A58D9" w:rsidRDefault="009C69AA" w:rsidP="006F7B0E">
      <w:pPr>
        <w:pStyle w:val="Odstavecseseznamem"/>
        <w:numPr>
          <w:ilvl w:val="0"/>
          <w:numId w:val="36"/>
        </w:numPr>
        <w:rPr>
          <w:rFonts w:ascii="Arial" w:hAnsi="Arial" w:cs="Arial"/>
          <w:b/>
          <w:sz w:val="24"/>
          <w:u w:val="single"/>
        </w:rPr>
      </w:pPr>
      <w:r w:rsidRPr="001A58D9">
        <w:rPr>
          <w:rFonts w:ascii="Arial" w:hAnsi="Arial" w:cs="Arial"/>
          <w:b/>
          <w:sz w:val="24"/>
          <w:u w:val="single"/>
        </w:rPr>
        <w:t>Etapa</w:t>
      </w:r>
    </w:p>
    <w:p w14:paraId="67968A62" w14:textId="77777777" w:rsidR="009C69AA" w:rsidRDefault="009C69AA" w:rsidP="00AB7C06">
      <w:pPr>
        <w:rPr>
          <w:rFonts w:ascii="Arial" w:hAnsi="Arial" w:cs="Arial"/>
          <w:sz w:val="24"/>
        </w:rPr>
      </w:pPr>
    </w:p>
    <w:p w14:paraId="1547AEAA" w14:textId="77777777" w:rsidR="009C69AA" w:rsidRDefault="009C69AA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 již bylo avizováno, 1.etapa je pouze provizorním řešením, neboť při aplikaci tohoto postupu na celý rok, bychom se dostali do rozporu se Zákonem o zadávání veřejných zakázek. Od 1.5.2018 je tedy nutné</w:t>
      </w:r>
      <w:r w:rsidR="001A58D9">
        <w:rPr>
          <w:rFonts w:ascii="Arial" w:hAnsi="Arial" w:cs="Arial"/>
          <w:sz w:val="24"/>
        </w:rPr>
        <w:t>, aby ČVS začalo napřímo hradit náklady a všechny doklady byly vystaveny s hlavičkou ČVS:</w:t>
      </w:r>
    </w:p>
    <w:p w14:paraId="7A047A29" w14:textId="77777777" w:rsidR="00AB7C06" w:rsidRDefault="00AB7C06" w:rsidP="00AB7C06">
      <w:pPr>
        <w:rPr>
          <w:rFonts w:ascii="Arial" w:hAnsi="Arial" w:cs="Arial"/>
          <w:sz w:val="24"/>
        </w:rPr>
      </w:pPr>
    </w:p>
    <w:p w14:paraId="18CF5EE6" w14:textId="77777777" w:rsidR="00AB7C06" w:rsidRPr="00B85778" w:rsidRDefault="00AB7C06" w:rsidP="005E14F8">
      <w:pPr>
        <w:outlineLvl w:val="0"/>
        <w:rPr>
          <w:rFonts w:ascii="Arial" w:hAnsi="Arial" w:cs="Arial"/>
          <w:b/>
          <w:sz w:val="28"/>
          <w:szCs w:val="28"/>
        </w:rPr>
      </w:pPr>
      <w:r w:rsidRPr="00B85778">
        <w:rPr>
          <w:rFonts w:ascii="Arial" w:hAnsi="Arial" w:cs="Arial"/>
          <w:b/>
          <w:sz w:val="28"/>
          <w:szCs w:val="28"/>
        </w:rPr>
        <w:lastRenderedPageBreak/>
        <w:t>Český volejbalový svaz</w:t>
      </w:r>
    </w:p>
    <w:p w14:paraId="66785586" w14:textId="77777777" w:rsidR="00AB7C06" w:rsidRPr="00B85778" w:rsidRDefault="00AB7C06" w:rsidP="005E14F8">
      <w:pPr>
        <w:outlineLvl w:val="0"/>
        <w:rPr>
          <w:rFonts w:ascii="Arial" w:hAnsi="Arial" w:cs="Arial"/>
          <w:b/>
          <w:sz w:val="28"/>
          <w:szCs w:val="28"/>
        </w:rPr>
      </w:pPr>
      <w:r w:rsidRPr="00B85778">
        <w:rPr>
          <w:rFonts w:ascii="Arial" w:hAnsi="Arial" w:cs="Arial"/>
          <w:b/>
          <w:sz w:val="28"/>
          <w:szCs w:val="28"/>
        </w:rPr>
        <w:t>Zátopkova 100/2, 169 00 Praha</w:t>
      </w:r>
    </w:p>
    <w:p w14:paraId="3175E9D2" w14:textId="77777777" w:rsidR="00AB7C06" w:rsidRPr="00B85778" w:rsidRDefault="00AB7C06" w:rsidP="005E14F8">
      <w:pPr>
        <w:outlineLvl w:val="0"/>
        <w:rPr>
          <w:rFonts w:ascii="Arial" w:hAnsi="Arial" w:cs="Arial"/>
          <w:b/>
          <w:sz w:val="28"/>
          <w:szCs w:val="28"/>
        </w:rPr>
      </w:pPr>
      <w:r w:rsidRPr="00B85778">
        <w:rPr>
          <w:rFonts w:ascii="Arial" w:hAnsi="Arial" w:cs="Arial"/>
          <w:b/>
          <w:sz w:val="28"/>
          <w:szCs w:val="28"/>
        </w:rPr>
        <w:t>IČO: 00540285</w:t>
      </w:r>
    </w:p>
    <w:p w14:paraId="1397E599" w14:textId="77777777" w:rsidR="00AB7C06" w:rsidRDefault="00AB7C06" w:rsidP="00AB7C06">
      <w:pPr>
        <w:rPr>
          <w:rFonts w:ascii="Arial" w:hAnsi="Arial" w:cs="Arial"/>
          <w:b/>
          <w:sz w:val="32"/>
          <w:szCs w:val="32"/>
        </w:rPr>
      </w:pPr>
    </w:p>
    <w:p w14:paraId="454FDCEC" w14:textId="6B4DA4D8" w:rsidR="001A58D9" w:rsidRPr="001A58D9" w:rsidRDefault="001A58D9" w:rsidP="00AB7C06">
      <w:pPr>
        <w:rPr>
          <w:rFonts w:ascii="Arial" w:hAnsi="Arial" w:cs="Arial"/>
          <w:sz w:val="24"/>
        </w:rPr>
      </w:pPr>
      <w:r w:rsidRPr="001A58D9">
        <w:rPr>
          <w:rFonts w:ascii="Arial" w:hAnsi="Arial" w:cs="Arial"/>
          <w:sz w:val="24"/>
        </w:rPr>
        <w:t>Primárně chceme podpořit samotnou</w:t>
      </w:r>
      <w:r w:rsidRPr="001A58D9">
        <w:rPr>
          <w:rFonts w:ascii="Arial" w:hAnsi="Arial" w:cs="Arial"/>
          <w:i/>
          <w:sz w:val="24"/>
        </w:rPr>
        <w:t xml:space="preserve"> </w:t>
      </w:r>
      <w:r w:rsidRPr="001A58D9">
        <w:rPr>
          <w:rFonts w:ascii="Arial" w:hAnsi="Arial" w:cs="Arial"/>
          <w:b/>
          <w:i/>
          <w:sz w:val="24"/>
        </w:rPr>
        <w:t>přípravu talentované mládeže</w:t>
      </w:r>
      <w:r w:rsidRPr="001A58D9">
        <w:rPr>
          <w:rFonts w:ascii="Arial" w:hAnsi="Arial" w:cs="Arial"/>
          <w:sz w:val="24"/>
        </w:rPr>
        <w:t xml:space="preserve">, </w:t>
      </w:r>
      <w:r w:rsidR="0097014F">
        <w:rPr>
          <w:rFonts w:ascii="Arial" w:hAnsi="Arial" w:cs="Arial"/>
          <w:sz w:val="24"/>
        </w:rPr>
        <w:t>a</w:t>
      </w:r>
      <w:r w:rsidRPr="001A58D9">
        <w:rPr>
          <w:rFonts w:ascii="Arial" w:hAnsi="Arial" w:cs="Arial"/>
          <w:sz w:val="24"/>
        </w:rPr>
        <w:t xml:space="preserve"> </w:t>
      </w:r>
      <w:r w:rsidR="005E14F8">
        <w:rPr>
          <w:rFonts w:ascii="Arial" w:hAnsi="Arial" w:cs="Arial"/>
          <w:sz w:val="24"/>
        </w:rPr>
        <w:t xml:space="preserve">především </w:t>
      </w:r>
      <w:r w:rsidR="0097014F">
        <w:rPr>
          <w:rFonts w:ascii="Arial" w:hAnsi="Arial" w:cs="Arial"/>
          <w:sz w:val="24"/>
        </w:rPr>
        <w:t xml:space="preserve">se </w:t>
      </w:r>
      <w:r w:rsidRPr="001A58D9">
        <w:rPr>
          <w:rFonts w:ascii="Arial" w:hAnsi="Arial" w:cs="Arial"/>
          <w:sz w:val="24"/>
        </w:rPr>
        <w:t>soustředit na úhradu</w:t>
      </w:r>
      <w:r>
        <w:rPr>
          <w:rFonts w:ascii="Arial" w:hAnsi="Arial" w:cs="Arial"/>
          <w:sz w:val="24"/>
        </w:rPr>
        <w:t xml:space="preserve"> nákladů</w:t>
      </w:r>
      <w:r w:rsidR="005E14F8">
        <w:rPr>
          <w:rFonts w:ascii="Arial" w:hAnsi="Arial" w:cs="Arial"/>
          <w:sz w:val="24"/>
        </w:rPr>
        <w:t>/výdajů</w:t>
      </w:r>
      <w:r>
        <w:rPr>
          <w:rFonts w:ascii="Arial" w:hAnsi="Arial" w:cs="Arial"/>
          <w:sz w:val="24"/>
        </w:rPr>
        <w:t xml:space="preserve"> </w:t>
      </w:r>
      <w:r w:rsidR="005E14F8">
        <w:rPr>
          <w:rFonts w:ascii="Arial" w:hAnsi="Arial" w:cs="Arial"/>
          <w:sz w:val="24"/>
        </w:rPr>
        <w:t>za nákup materiálu a služeb:</w:t>
      </w:r>
      <w:r>
        <w:rPr>
          <w:rFonts w:ascii="Arial" w:hAnsi="Arial" w:cs="Arial"/>
          <w:sz w:val="24"/>
        </w:rPr>
        <w:t xml:space="preserve"> </w:t>
      </w:r>
      <w:r w:rsidRPr="00065732">
        <w:rPr>
          <w:rFonts w:ascii="Arial" w:hAnsi="Arial" w:cs="Arial"/>
          <w:b/>
          <w:i/>
          <w:sz w:val="24"/>
          <w:u w:val="single"/>
        </w:rPr>
        <w:t>sportov</w:t>
      </w:r>
      <w:r w:rsidR="00065732">
        <w:rPr>
          <w:rFonts w:ascii="Arial" w:hAnsi="Arial" w:cs="Arial"/>
          <w:b/>
          <w:i/>
          <w:sz w:val="24"/>
          <w:u w:val="single"/>
        </w:rPr>
        <w:t xml:space="preserve">ní materiál, nájmy sportovišť, </w:t>
      </w:r>
      <w:r w:rsidRPr="00065732">
        <w:rPr>
          <w:rFonts w:ascii="Arial" w:hAnsi="Arial" w:cs="Arial"/>
          <w:b/>
          <w:i/>
          <w:sz w:val="24"/>
          <w:u w:val="single"/>
        </w:rPr>
        <w:t>odměny trenérů a členů realizačních týmů</w:t>
      </w:r>
      <w:r w:rsidRPr="001A58D9">
        <w:rPr>
          <w:rFonts w:ascii="Arial" w:hAnsi="Arial" w:cs="Arial"/>
          <w:sz w:val="24"/>
        </w:rPr>
        <w:t xml:space="preserve">. </w:t>
      </w:r>
      <w:r w:rsidR="005E14F8">
        <w:rPr>
          <w:rFonts w:ascii="Arial" w:hAnsi="Arial" w:cs="Arial"/>
          <w:sz w:val="24"/>
        </w:rPr>
        <w:t xml:space="preserve">V případě, že </w:t>
      </w:r>
      <w:r w:rsidRPr="001A58D9">
        <w:rPr>
          <w:rFonts w:ascii="Arial" w:hAnsi="Arial" w:cs="Arial"/>
          <w:sz w:val="24"/>
        </w:rPr>
        <w:t>nebude možné alokované finanční prostředky využít v těchto primárních okruzích</w:t>
      </w:r>
      <w:r w:rsidR="0037181E">
        <w:rPr>
          <w:rFonts w:ascii="Arial" w:hAnsi="Arial" w:cs="Arial"/>
          <w:sz w:val="24"/>
        </w:rPr>
        <w:t xml:space="preserve"> nákladů</w:t>
      </w:r>
      <w:r w:rsidRPr="001A58D9">
        <w:rPr>
          <w:rFonts w:ascii="Arial" w:hAnsi="Arial" w:cs="Arial"/>
          <w:sz w:val="24"/>
        </w:rPr>
        <w:t>, přistoupili bychom k úhradám dalších typů nákladů</w:t>
      </w:r>
      <w:r>
        <w:rPr>
          <w:rFonts w:ascii="Arial" w:hAnsi="Arial" w:cs="Arial"/>
          <w:sz w:val="24"/>
        </w:rPr>
        <w:t>,</w:t>
      </w:r>
      <w:r w:rsidRPr="001A58D9">
        <w:rPr>
          <w:rFonts w:ascii="Arial" w:hAnsi="Arial" w:cs="Arial"/>
          <w:sz w:val="24"/>
        </w:rPr>
        <w:t xml:space="preserve"> jako jsou ubytování, stravování, přeprava os</w:t>
      </w:r>
      <w:r w:rsidR="00065732">
        <w:rPr>
          <w:rFonts w:ascii="Arial" w:hAnsi="Arial" w:cs="Arial"/>
          <w:sz w:val="24"/>
        </w:rPr>
        <w:t>ob, případně jiné typy nákladů (případné volejbalové turnaje, soustředění opravdu až jako sekundární řešení)</w:t>
      </w:r>
    </w:p>
    <w:p w14:paraId="23DB285F" w14:textId="77777777" w:rsidR="00065732" w:rsidRDefault="00065732" w:rsidP="00AB7C06">
      <w:pPr>
        <w:rPr>
          <w:rFonts w:ascii="Arial" w:hAnsi="Arial" w:cs="Arial"/>
          <w:sz w:val="24"/>
        </w:rPr>
      </w:pPr>
    </w:p>
    <w:p w14:paraId="29A887CD" w14:textId="77777777" w:rsidR="00065732" w:rsidRDefault="00AB7C06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první fázi je</w:t>
      </w:r>
      <w:r w:rsidR="00065732">
        <w:rPr>
          <w:rFonts w:ascii="Arial" w:hAnsi="Arial" w:cs="Arial"/>
          <w:sz w:val="24"/>
        </w:rPr>
        <w:t xml:space="preserve"> z vaší strany</w:t>
      </w:r>
      <w:r>
        <w:rPr>
          <w:rFonts w:ascii="Arial" w:hAnsi="Arial" w:cs="Arial"/>
          <w:sz w:val="24"/>
        </w:rPr>
        <w:t xml:space="preserve"> nutné definovat</w:t>
      </w:r>
      <w:r w:rsidR="00065732">
        <w:rPr>
          <w:rFonts w:ascii="Arial" w:hAnsi="Arial" w:cs="Arial"/>
          <w:sz w:val="24"/>
        </w:rPr>
        <w:t xml:space="preserve"> typy nákladů, které budete chtít z přidělených finančních prostředků hradit, abychom měli rámcovou představu. Následně budeme chtít k těmto nákladům</w:t>
      </w:r>
      <w:r>
        <w:rPr>
          <w:rFonts w:ascii="Arial" w:hAnsi="Arial" w:cs="Arial"/>
          <w:sz w:val="24"/>
        </w:rPr>
        <w:t xml:space="preserve"> seznam dodavatelů</w:t>
      </w:r>
      <w:r w:rsidR="00065732">
        <w:rPr>
          <w:rFonts w:ascii="Arial" w:hAnsi="Arial" w:cs="Arial"/>
          <w:sz w:val="24"/>
        </w:rPr>
        <w:t>, trenérů a členů RT, které oslovíme v záležitosti sestavení smlouvy.</w:t>
      </w:r>
      <w:r w:rsidR="002D6524">
        <w:rPr>
          <w:rFonts w:ascii="Arial" w:hAnsi="Arial" w:cs="Arial"/>
          <w:sz w:val="24"/>
        </w:rPr>
        <w:t xml:space="preserve"> </w:t>
      </w:r>
      <w:r w:rsidR="002D6524" w:rsidRPr="002D6524">
        <w:rPr>
          <w:rFonts w:ascii="Arial" w:hAnsi="Arial" w:cs="Arial"/>
          <w:sz w:val="24"/>
          <w:highlight w:val="yellow"/>
        </w:rPr>
        <w:t>(</w:t>
      </w:r>
      <w:r w:rsidR="00065732">
        <w:rPr>
          <w:rFonts w:ascii="Arial" w:hAnsi="Arial" w:cs="Arial"/>
          <w:sz w:val="24"/>
          <w:highlight w:val="yellow"/>
        </w:rPr>
        <w:t>Poznámka: Tento seznam vyplňujte do tabulky</w:t>
      </w:r>
      <w:r w:rsidR="002D6524" w:rsidRPr="002D6524">
        <w:rPr>
          <w:rFonts w:ascii="Arial" w:hAnsi="Arial" w:cs="Arial"/>
          <w:sz w:val="24"/>
          <w:highlight w:val="yellow"/>
        </w:rPr>
        <w:t xml:space="preserve"> Seznam dodavatelů</w:t>
      </w:r>
      <w:r w:rsidR="00C0485C" w:rsidRPr="00C0485C">
        <w:rPr>
          <w:rFonts w:ascii="Arial" w:hAnsi="Arial" w:cs="Arial"/>
          <w:sz w:val="24"/>
          <w:highlight w:val="yellow"/>
        </w:rPr>
        <w:t>, trenérů a realizačních týmů</w:t>
      </w:r>
      <w:r w:rsidR="00065732">
        <w:rPr>
          <w:rFonts w:ascii="Arial" w:hAnsi="Arial" w:cs="Arial"/>
          <w:sz w:val="24"/>
          <w:highlight w:val="yellow"/>
        </w:rPr>
        <w:t>, která je přílohou tohoto manuálu</w:t>
      </w:r>
      <w:r w:rsidR="002D6524" w:rsidRPr="00C0485C">
        <w:rPr>
          <w:rFonts w:ascii="Arial" w:hAnsi="Arial" w:cs="Arial"/>
          <w:sz w:val="24"/>
          <w:highlight w:val="yellow"/>
        </w:rPr>
        <w:t>)</w:t>
      </w:r>
      <w:r w:rsidR="00065732">
        <w:rPr>
          <w:rFonts w:ascii="Arial" w:hAnsi="Arial" w:cs="Arial"/>
          <w:sz w:val="24"/>
        </w:rPr>
        <w:t xml:space="preserve"> </w:t>
      </w:r>
    </w:p>
    <w:p w14:paraId="416E7B4B" w14:textId="77777777" w:rsidR="004E04D5" w:rsidRDefault="00065732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Odběratelé, </w:t>
      </w:r>
      <w:r w:rsidR="00AB7C06">
        <w:rPr>
          <w:rFonts w:ascii="Arial" w:hAnsi="Arial" w:cs="Arial"/>
          <w:sz w:val="24"/>
        </w:rPr>
        <w:t>s kterými spolupracujete trvale a opakovaně a s těmi mus</w:t>
      </w:r>
      <w:r w:rsidR="00715138">
        <w:rPr>
          <w:rFonts w:ascii="Arial" w:hAnsi="Arial" w:cs="Arial"/>
          <w:sz w:val="24"/>
        </w:rPr>
        <w:t>í být sjednána rámcová S</w:t>
      </w:r>
      <w:r w:rsidR="002D6524">
        <w:rPr>
          <w:rFonts w:ascii="Arial" w:hAnsi="Arial" w:cs="Arial"/>
          <w:sz w:val="24"/>
        </w:rPr>
        <w:t xml:space="preserve">mlouva o spolupráci. </w:t>
      </w:r>
      <w:r w:rsidRPr="00065732">
        <w:rPr>
          <w:rFonts w:ascii="Arial" w:hAnsi="Arial" w:cs="Arial"/>
          <w:sz w:val="24"/>
          <w:highlight w:val="yellow"/>
        </w:rPr>
        <w:t>(</w:t>
      </w:r>
      <w:r w:rsidR="002D6524" w:rsidRPr="002D6524">
        <w:rPr>
          <w:rFonts w:ascii="Arial" w:hAnsi="Arial" w:cs="Arial"/>
          <w:sz w:val="24"/>
          <w:highlight w:val="yellow"/>
        </w:rPr>
        <w:t>Vzor bude zaslán</w:t>
      </w:r>
      <w:r>
        <w:rPr>
          <w:rFonts w:ascii="Arial" w:hAnsi="Arial" w:cs="Arial"/>
          <w:sz w:val="24"/>
          <w:highlight w:val="yellow"/>
        </w:rPr>
        <w:t>)</w:t>
      </w:r>
      <w:r w:rsidR="002D6524" w:rsidRPr="002D6524">
        <w:rPr>
          <w:rFonts w:ascii="Arial" w:hAnsi="Arial" w:cs="Arial"/>
          <w:sz w:val="24"/>
          <w:highlight w:val="yellow"/>
        </w:rPr>
        <w:t>.</w:t>
      </w:r>
      <w:r w:rsidR="002D6524">
        <w:rPr>
          <w:rFonts w:ascii="Arial" w:hAnsi="Arial" w:cs="Arial"/>
          <w:sz w:val="24"/>
        </w:rPr>
        <w:t xml:space="preserve"> </w:t>
      </w:r>
      <w:r w:rsidR="00903A51">
        <w:rPr>
          <w:rFonts w:ascii="Arial" w:hAnsi="Arial" w:cs="Arial"/>
          <w:sz w:val="24"/>
        </w:rPr>
        <w:t xml:space="preserve"> </w:t>
      </w:r>
    </w:p>
    <w:p w14:paraId="467CD273" w14:textId="77777777" w:rsidR="002D6524" w:rsidRDefault="00903A51" w:rsidP="00AB7C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případě nahodilých jednorázových případů postačí, když bud</w:t>
      </w:r>
      <w:r w:rsidR="004E04D5">
        <w:rPr>
          <w:rFonts w:ascii="Arial" w:hAnsi="Arial" w:cs="Arial"/>
          <w:sz w:val="24"/>
        </w:rPr>
        <w:t>e sestavena objednávka (</w:t>
      </w:r>
      <w:r w:rsidR="00715138">
        <w:rPr>
          <w:rFonts w:ascii="Arial" w:hAnsi="Arial" w:cs="Arial"/>
          <w:sz w:val="24"/>
          <w:highlight w:val="yellow"/>
        </w:rPr>
        <w:t>Vzor je přílohou tohoto manuálu</w:t>
      </w:r>
      <w:r w:rsidR="004E04D5" w:rsidRPr="00FE6A0A">
        <w:rPr>
          <w:rFonts w:ascii="Arial" w:hAnsi="Arial" w:cs="Arial"/>
          <w:sz w:val="24"/>
          <w:highlight w:val="yellow"/>
        </w:rPr>
        <w:t>).</w:t>
      </w:r>
      <w:r w:rsidR="004E04D5">
        <w:rPr>
          <w:rFonts w:ascii="Arial" w:hAnsi="Arial" w:cs="Arial"/>
          <w:sz w:val="24"/>
        </w:rPr>
        <w:t xml:space="preserve">  </w:t>
      </w:r>
      <w:r w:rsidR="002D6524">
        <w:rPr>
          <w:rFonts w:ascii="Arial" w:hAnsi="Arial" w:cs="Arial"/>
          <w:sz w:val="24"/>
        </w:rPr>
        <w:t xml:space="preserve">Jednotlivé náležitosti </w:t>
      </w:r>
      <w:r w:rsidR="002D6524" w:rsidRPr="00FE6A0A">
        <w:rPr>
          <w:rFonts w:ascii="Arial" w:hAnsi="Arial" w:cs="Arial"/>
          <w:b/>
          <w:sz w:val="24"/>
        </w:rPr>
        <w:t xml:space="preserve">daňových dokladů </w:t>
      </w:r>
      <w:r w:rsidR="002D6524">
        <w:rPr>
          <w:rFonts w:ascii="Arial" w:hAnsi="Arial" w:cs="Arial"/>
          <w:sz w:val="24"/>
        </w:rPr>
        <w:t xml:space="preserve">jsou následující: </w:t>
      </w:r>
    </w:p>
    <w:p w14:paraId="3DA25653" w14:textId="77777777" w:rsidR="00715138" w:rsidRDefault="00715138" w:rsidP="00AB7C06">
      <w:pPr>
        <w:rPr>
          <w:rFonts w:ascii="Arial" w:hAnsi="Arial" w:cs="Arial"/>
          <w:sz w:val="24"/>
        </w:rPr>
      </w:pPr>
    </w:p>
    <w:p w14:paraId="17D6921C" w14:textId="77777777" w:rsidR="00715138" w:rsidRPr="00715138" w:rsidRDefault="00715138" w:rsidP="005E14F8">
      <w:pPr>
        <w:outlineLvl w:val="0"/>
        <w:rPr>
          <w:rFonts w:ascii="Arial" w:hAnsi="Arial" w:cs="Arial"/>
          <w:b/>
          <w:sz w:val="24"/>
        </w:rPr>
      </w:pPr>
      <w:r w:rsidRPr="00715138">
        <w:rPr>
          <w:rFonts w:ascii="Arial" w:hAnsi="Arial" w:cs="Arial"/>
          <w:b/>
          <w:sz w:val="24"/>
        </w:rPr>
        <w:t>Primární typy nákladů:</w:t>
      </w:r>
    </w:p>
    <w:p w14:paraId="1DAFFB7D" w14:textId="77777777" w:rsidR="00715138" w:rsidRDefault="00715138" w:rsidP="00AB7C06">
      <w:pPr>
        <w:rPr>
          <w:rFonts w:ascii="Arial" w:hAnsi="Arial" w:cs="Arial"/>
          <w:sz w:val="24"/>
        </w:rPr>
      </w:pPr>
    </w:p>
    <w:p w14:paraId="034FB08C" w14:textId="77777777" w:rsidR="00715138" w:rsidRDefault="00715138" w:rsidP="00715138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</w:rPr>
      </w:pPr>
      <w:r w:rsidRPr="00715138">
        <w:rPr>
          <w:rFonts w:ascii="Arial" w:hAnsi="Arial" w:cs="Arial"/>
          <w:b/>
          <w:sz w:val="24"/>
        </w:rPr>
        <w:t>Nákup materiálu</w:t>
      </w:r>
      <w:r w:rsidRPr="00715138">
        <w:rPr>
          <w:rFonts w:ascii="Arial" w:hAnsi="Arial" w:cs="Arial"/>
          <w:sz w:val="24"/>
        </w:rPr>
        <w:t xml:space="preserve"> – musí obsahovat objednávku ČVS nebo být na základě Smlouvy o spolupráci. Zde je nutná kooperace se sv</w:t>
      </w:r>
      <w:r>
        <w:rPr>
          <w:rFonts w:ascii="Arial" w:hAnsi="Arial" w:cs="Arial"/>
          <w:sz w:val="24"/>
        </w:rPr>
        <w:t xml:space="preserve">azem. Obecně jsou dvě možnosti. </w:t>
      </w:r>
    </w:p>
    <w:p w14:paraId="23349EF0" w14:textId="77777777" w:rsidR="00715138" w:rsidRDefault="00715138" w:rsidP="00715138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715138">
        <w:rPr>
          <w:rFonts w:ascii="Arial" w:hAnsi="Arial" w:cs="Arial"/>
          <w:sz w:val="24"/>
        </w:rPr>
        <w:t xml:space="preserve">uď </w:t>
      </w:r>
      <w:r>
        <w:rPr>
          <w:rFonts w:ascii="Arial" w:hAnsi="Arial" w:cs="Arial"/>
          <w:sz w:val="24"/>
        </w:rPr>
        <w:t xml:space="preserve">si </w:t>
      </w:r>
      <w:proofErr w:type="spellStart"/>
      <w:r>
        <w:rPr>
          <w:rFonts w:ascii="Arial" w:hAnsi="Arial" w:cs="Arial"/>
          <w:sz w:val="24"/>
        </w:rPr>
        <w:t>SCM</w:t>
      </w:r>
      <w:proofErr w:type="spellEnd"/>
      <w:r>
        <w:rPr>
          <w:rFonts w:ascii="Arial" w:hAnsi="Arial" w:cs="Arial"/>
          <w:sz w:val="24"/>
        </w:rPr>
        <w:t xml:space="preserve"> či</w:t>
      </w:r>
      <w:r w:rsidRPr="00715138">
        <w:rPr>
          <w:rFonts w:ascii="Arial" w:hAnsi="Arial" w:cs="Arial"/>
          <w:sz w:val="24"/>
        </w:rPr>
        <w:t> </w:t>
      </w:r>
      <w:proofErr w:type="spellStart"/>
      <w:r w:rsidRPr="00715138">
        <w:rPr>
          <w:rFonts w:ascii="Arial" w:hAnsi="Arial" w:cs="Arial"/>
          <w:sz w:val="24"/>
        </w:rPr>
        <w:t>SpS</w:t>
      </w:r>
      <w:proofErr w:type="spellEnd"/>
      <w:r w:rsidRPr="00715138">
        <w:rPr>
          <w:rFonts w:ascii="Arial" w:hAnsi="Arial" w:cs="Arial"/>
          <w:sz w:val="24"/>
        </w:rPr>
        <w:t xml:space="preserve"> zabezpečí vše vlastními silami, vytvoří objednávku a svazu zašle kompletní dokumentaci – objednávku, daňový doklad (fakturu</w:t>
      </w:r>
      <w:r w:rsidR="0015048E">
        <w:rPr>
          <w:rFonts w:ascii="Arial" w:hAnsi="Arial" w:cs="Arial"/>
          <w:sz w:val="24"/>
        </w:rPr>
        <w:t xml:space="preserve"> s hlavičkou ČVS</w:t>
      </w:r>
      <w:r w:rsidRPr="00715138">
        <w:rPr>
          <w:rFonts w:ascii="Arial" w:hAnsi="Arial" w:cs="Arial"/>
          <w:sz w:val="24"/>
        </w:rPr>
        <w:t>) a platební údaje a svaz provede úhradu daňového dokladu.</w:t>
      </w:r>
    </w:p>
    <w:p w14:paraId="34C219E2" w14:textId="77777777" w:rsidR="00715138" w:rsidRDefault="00715138" w:rsidP="00715138">
      <w:pPr>
        <w:pStyle w:val="Odstavecseseznamem"/>
        <w:numPr>
          <w:ilvl w:val="0"/>
          <w:numId w:val="38"/>
        </w:numPr>
        <w:rPr>
          <w:rFonts w:ascii="Arial" w:hAnsi="Arial" w:cs="Arial"/>
          <w:sz w:val="24"/>
        </w:rPr>
      </w:pPr>
      <w:r w:rsidRPr="00715138">
        <w:rPr>
          <w:rFonts w:ascii="Arial" w:hAnsi="Arial" w:cs="Arial"/>
          <w:sz w:val="24"/>
        </w:rPr>
        <w:t xml:space="preserve">Druhou možností je, že </w:t>
      </w:r>
      <w:proofErr w:type="spellStart"/>
      <w:r>
        <w:rPr>
          <w:rFonts w:ascii="Arial" w:hAnsi="Arial" w:cs="Arial"/>
          <w:sz w:val="24"/>
        </w:rPr>
        <w:t>SCM</w:t>
      </w:r>
      <w:proofErr w:type="spellEnd"/>
      <w:r>
        <w:rPr>
          <w:rFonts w:ascii="Arial" w:hAnsi="Arial" w:cs="Arial"/>
          <w:sz w:val="24"/>
        </w:rPr>
        <w:t xml:space="preserve"> či </w:t>
      </w:r>
      <w:proofErr w:type="spellStart"/>
      <w:r>
        <w:rPr>
          <w:rFonts w:ascii="Arial" w:hAnsi="Arial" w:cs="Arial"/>
          <w:sz w:val="24"/>
        </w:rPr>
        <w:t>SpS</w:t>
      </w:r>
      <w:proofErr w:type="spellEnd"/>
      <w:r>
        <w:rPr>
          <w:rFonts w:ascii="Arial" w:hAnsi="Arial" w:cs="Arial"/>
          <w:sz w:val="24"/>
        </w:rPr>
        <w:t xml:space="preserve"> zadá svazu objednání sportovního materiálu a svaz provede nutnou administrativu a nechá příslušnému </w:t>
      </w:r>
      <w:proofErr w:type="spellStart"/>
      <w:r>
        <w:rPr>
          <w:rFonts w:ascii="Arial" w:hAnsi="Arial" w:cs="Arial"/>
          <w:sz w:val="24"/>
        </w:rPr>
        <w:t>SCM</w:t>
      </w:r>
      <w:proofErr w:type="spellEnd"/>
      <w:r>
        <w:rPr>
          <w:rFonts w:ascii="Arial" w:hAnsi="Arial" w:cs="Arial"/>
          <w:sz w:val="24"/>
        </w:rPr>
        <w:t xml:space="preserve"> či </w:t>
      </w:r>
      <w:proofErr w:type="spellStart"/>
      <w:r>
        <w:rPr>
          <w:rFonts w:ascii="Arial" w:hAnsi="Arial" w:cs="Arial"/>
          <w:sz w:val="24"/>
        </w:rPr>
        <w:t>SpS</w:t>
      </w:r>
      <w:proofErr w:type="spellEnd"/>
      <w:r>
        <w:rPr>
          <w:rFonts w:ascii="Arial" w:hAnsi="Arial" w:cs="Arial"/>
          <w:sz w:val="24"/>
        </w:rPr>
        <w:t xml:space="preserve"> doručit. </w:t>
      </w:r>
    </w:p>
    <w:p w14:paraId="1567C287" w14:textId="77777777" w:rsidR="00715138" w:rsidRDefault="00715138" w:rsidP="00715138">
      <w:pPr>
        <w:pStyle w:val="Odstavecsesezname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Při nákupu sportovního materiálu je</w:t>
      </w:r>
      <w:r w:rsidRPr="00715138">
        <w:rPr>
          <w:rFonts w:ascii="Arial" w:hAnsi="Arial" w:cs="Arial"/>
          <w:sz w:val="24"/>
        </w:rPr>
        <w:t xml:space="preserve"> nutný rozpis na faktuře o co se jednalo. Příklad: 4x balon Gala; 3x volejbalová síť; atd.</w:t>
      </w:r>
    </w:p>
    <w:p w14:paraId="489E7D33" w14:textId="77777777" w:rsidR="00715138" w:rsidRDefault="00715138" w:rsidP="00715138">
      <w:pPr>
        <w:rPr>
          <w:rFonts w:ascii="Arial" w:hAnsi="Arial" w:cs="Arial"/>
          <w:sz w:val="24"/>
        </w:rPr>
      </w:pPr>
    </w:p>
    <w:p w14:paraId="0335E44C" w14:textId="77777777" w:rsidR="00715138" w:rsidRDefault="00715138" w:rsidP="00715138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</w:rPr>
      </w:pPr>
      <w:r w:rsidRPr="00715138">
        <w:rPr>
          <w:rFonts w:ascii="Arial" w:hAnsi="Arial" w:cs="Arial"/>
          <w:b/>
          <w:sz w:val="24"/>
        </w:rPr>
        <w:t>Nájemné</w:t>
      </w:r>
      <w:r>
        <w:rPr>
          <w:rFonts w:ascii="Arial" w:hAnsi="Arial" w:cs="Arial"/>
          <w:sz w:val="24"/>
        </w:rPr>
        <w:t xml:space="preserve"> – zde je nutné především zabezpečit korektní nájemní smlouvu, kde bude figurovat ČVS. Následně již budou probíhat úhrady v daných intervalech dle smlouvy (měsíc, čtvrtletí, atd.)</w:t>
      </w:r>
    </w:p>
    <w:p w14:paraId="4583F81F" w14:textId="77777777" w:rsidR="00715138" w:rsidRDefault="00715138" w:rsidP="00715138">
      <w:pPr>
        <w:pStyle w:val="Odstavecseseznamem"/>
        <w:rPr>
          <w:rFonts w:ascii="Arial" w:hAnsi="Arial" w:cs="Arial"/>
          <w:b/>
          <w:sz w:val="24"/>
        </w:rPr>
      </w:pPr>
    </w:p>
    <w:p w14:paraId="72D2A629" w14:textId="77777777" w:rsidR="00715138" w:rsidRPr="00C0485C" w:rsidRDefault="00715138" w:rsidP="00715138">
      <w:pPr>
        <w:pStyle w:val="Odstavecseseznamem"/>
        <w:numPr>
          <w:ilvl w:val="0"/>
          <w:numId w:val="35"/>
        </w:numPr>
        <w:rPr>
          <w:rFonts w:ascii="Arial" w:hAnsi="Arial" w:cs="Arial"/>
          <w:b/>
          <w:sz w:val="24"/>
        </w:rPr>
      </w:pPr>
      <w:r w:rsidRPr="00C0485C">
        <w:rPr>
          <w:rFonts w:ascii="Arial" w:hAnsi="Arial" w:cs="Arial"/>
          <w:b/>
          <w:sz w:val="24"/>
        </w:rPr>
        <w:t>Mzdy</w:t>
      </w:r>
    </w:p>
    <w:p w14:paraId="163D6F21" w14:textId="77777777" w:rsidR="00715138" w:rsidRDefault="00715138" w:rsidP="00715138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 dotačních prostředků programu TALENT je možné, jak jsme zvyklí, hradit mzdové náklady (odměny za činnosti). Zde je nutné sestavit příslušnou smlouvu </w:t>
      </w:r>
      <w:r>
        <w:rPr>
          <w:rFonts w:ascii="Arial" w:hAnsi="Arial" w:cs="Arial"/>
          <w:sz w:val="24"/>
        </w:rPr>
        <w:lastRenderedPageBreak/>
        <w:t xml:space="preserve">s ČVS </w:t>
      </w:r>
      <w:r w:rsidRPr="004E04D5">
        <w:rPr>
          <w:rFonts w:ascii="Arial" w:hAnsi="Arial" w:cs="Arial"/>
          <w:sz w:val="24"/>
          <w:highlight w:val="yellow"/>
        </w:rPr>
        <w:t xml:space="preserve">(Dohoda o provedení práce, Dohoda o pracovní činnosti případně </w:t>
      </w:r>
      <w:r>
        <w:rPr>
          <w:rFonts w:ascii="Arial" w:hAnsi="Arial" w:cs="Arial"/>
          <w:sz w:val="24"/>
          <w:highlight w:val="yellow"/>
        </w:rPr>
        <w:t xml:space="preserve">Trenérská smlouva nebo Smlouva o činnosti člena RT </w:t>
      </w:r>
      <w:r w:rsidRPr="004E04D5">
        <w:rPr>
          <w:rFonts w:ascii="Arial" w:hAnsi="Arial" w:cs="Arial"/>
          <w:sz w:val="24"/>
          <w:highlight w:val="yellow"/>
        </w:rPr>
        <w:t>– vzory budou zaslány)</w:t>
      </w:r>
      <w:r>
        <w:rPr>
          <w:rFonts w:ascii="Arial" w:hAnsi="Arial" w:cs="Arial"/>
          <w:sz w:val="24"/>
        </w:rPr>
        <w:t xml:space="preserve">. Opět je nutná spolupráce přímo se svazem, bude nutné zaslat především podrobnosti k danému smluvnímu vztahu </w:t>
      </w:r>
      <w:r w:rsidRPr="002D6524">
        <w:rPr>
          <w:rFonts w:ascii="Arial" w:hAnsi="Arial" w:cs="Arial"/>
          <w:sz w:val="24"/>
          <w:highlight w:val="yellow"/>
        </w:rPr>
        <w:t>(vyplnit do tabulky – Seznam dodavatelů</w:t>
      </w:r>
      <w:r w:rsidRPr="00C0485C">
        <w:rPr>
          <w:rFonts w:ascii="Arial" w:hAnsi="Arial" w:cs="Arial"/>
          <w:sz w:val="24"/>
          <w:highlight w:val="yellow"/>
        </w:rPr>
        <w:t>, trenérů a realizačních týmů)</w:t>
      </w:r>
      <w:r>
        <w:rPr>
          <w:rFonts w:ascii="Arial" w:hAnsi="Arial" w:cs="Arial"/>
          <w:sz w:val="24"/>
        </w:rPr>
        <w:t>. Po uzavření příslušné smlouvy je nutné každý měsíc komunikovat se svazem v záležitosti potvrzení částek výplat daného měsíce, případné aktualizace stavu daného pracovního vztahu (zvýšení/snížení ohodnocení, ukončení vztahu, rozšíření, atd.).</w:t>
      </w:r>
    </w:p>
    <w:p w14:paraId="4DDCFEC2" w14:textId="77777777" w:rsidR="00715138" w:rsidRPr="00715138" w:rsidRDefault="00715138" w:rsidP="00715138">
      <w:pPr>
        <w:pStyle w:val="Odstavecseseznamem"/>
        <w:rPr>
          <w:rFonts w:ascii="Arial" w:hAnsi="Arial" w:cs="Arial"/>
          <w:sz w:val="24"/>
        </w:rPr>
      </w:pPr>
    </w:p>
    <w:p w14:paraId="3226340A" w14:textId="77777777" w:rsidR="00715138" w:rsidRPr="00715138" w:rsidRDefault="00715138" w:rsidP="005E14F8">
      <w:pPr>
        <w:outlineLvl w:val="0"/>
        <w:rPr>
          <w:rFonts w:ascii="Arial" w:hAnsi="Arial" w:cs="Arial"/>
          <w:b/>
          <w:sz w:val="24"/>
        </w:rPr>
      </w:pPr>
      <w:r w:rsidRPr="00715138">
        <w:rPr>
          <w:rFonts w:ascii="Arial" w:hAnsi="Arial" w:cs="Arial"/>
          <w:b/>
          <w:sz w:val="24"/>
        </w:rPr>
        <w:t>Sekundární typy nákladů:</w:t>
      </w:r>
    </w:p>
    <w:p w14:paraId="7EA73C1F" w14:textId="77777777" w:rsidR="002D6524" w:rsidRDefault="002D6524" w:rsidP="00AB7C06">
      <w:pPr>
        <w:rPr>
          <w:rFonts w:ascii="Arial" w:hAnsi="Arial" w:cs="Arial"/>
          <w:sz w:val="24"/>
        </w:rPr>
      </w:pPr>
    </w:p>
    <w:p w14:paraId="70BA5EF4" w14:textId="77777777" w:rsidR="002D6524" w:rsidRDefault="002D6524" w:rsidP="002D6524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</w:rPr>
      </w:pPr>
      <w:r w:rsidRPr="004E04D5">
        <w:rPr>
          <w:rFonts w:ascii="Arial" w:hAnsi="Arial" w:cs="Arial"/>
          <w:b/>
          <w:sz w:val="24"/>
        </w:rPr>
        <w:t>Ubytování</w:t>
      </w:r>
      <w:r>
        <w:rPr>
          <w:rFonts w:ascii="Arial" w:hAnsi="Arial" w:cs="Arial"/>
          <w:sz w:val="24"/>
        </w:rPr>
        <w:t xml:space="preserve"> – musí obsahovat seznam účastníků, který bude popisovat i o jakou akci se jednalo. Příklad: SCM soustře</w:t>
      </w:r>
      <w:r w:rsidR="007A7689">
        <w:rPr>
          <w:rFonts w:ascii="Arial" w:hAnsi="Arial" w:cs="Arial"/>
          <w:sz w:val="24"/>
        </w:rPr>
        <w:t>dění Nymburk, dívky ročník 2003 – 25.8.2018 – 27.8.2018</w:t>
      </w:r>
      <w:r>
        <w:rPr>
          <w:rFonts w:ascii="Arial" w:hAnsi="Arial" w:cs="Arial"/>
          <w:sz w:val="24"/>
        </w:rPr>
        <w:t xml:space="preserve"> </w:t>
      </w:r>
    </w:p>
    <w:p w14:paraId="38D9B3D9" w14:textId="77777777" w:rsidR="00715138" w:rsidRDefault="00715138" w:rsidP="00715138">
      <w:pPr>
        <w:pStyle w:val="Odstavecseseznamem"/>
        <w:rPr>
          <w:rFonts w:ascii="Arial" w:hAnsi="Arial" w:cs="Arial"/>
          <w:sz w:val="24"/>
        </w:rPr>
      </w:pPr>
    </w:p>
    <w:p w14:paraId="12D55364" w14:textId="77777777" w:rsidR="004E04D5" w:rsidRDefault="002D6524" w:rsidP="004E04D5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</w:rPr>
      </w:pPr>
      <w:r w:rsidRPr="004E04D5">
        <w:rPr>
          <w:rFonts w:ascii="Arial" w:hAnsi="Arial" w:cs="Arial"/>
          <w:b/>
          <w:sz w:val="24"/>
        </w:rPr>
        <w:t>Stravování</w:t>
      </w:r>
      <w:r>
        <w:rPr>
          <w:rFonts w:ascii="Arial" w:hAnsi="Arial" w:cs="Arial"/>
          <w:sz w:val="24"/>
        </w:rPr>
        <w:t xml:space="preserve"> – musí obsahovat seznam účastníků, který bude popisovat i o jakou akci se jednalo.</w:t>
      </w:r>
      <w:r w:rsidR="004E04D5">
        <w:rPr>
          <w:rFonts w:ascii="Arial" w:hAnsi="Arial" w:cs="Arial"/>
          <w:sz w:val="24"/>
        </w:rPr>
        <w:t xml:space="preserve"> Příklad: SCM soustředění Nymburk, dívky ročník 2003 – 25.8.2018 – 27.8.2018 </w:t>
      </w:r>
    </w:p>
    <w:p w14:paraId="1CECE8B7" w14:textId="77777777" w:rsidR="004E04D5" w:rsidRDefault="004E04D5" w:rsidP="004E04D5">
      <w:pPr>
        <w:pStyle w:val="Odstavecsesezname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Dále musí faktura obsaho</w:t>
      </w:r>
      <w:r w:rsidR="006F33C7">
        <w:rPr>
          <w:rFonts w:ascii="Arial" w:hAnsi="Arial" w:cs="Arial"/>
          <w:sz w:val="24"/>
        </w:rPr>
        <w:t>vat rozpis položek. Příklad: 35 snídaní; 35</w:t>
      </w:r>
      <w:r>
        <w:rPr>
          <w:rFonts w:ascii="Arial" w:hAnsi="Arial" w:cs="Arial"/>
          <w:sz w:val="24"/>
        </w:rPr>
        <w:t xml:space="preserve"> oběd</w:t>
      </w:r>
      <w:r w:rsidR="006F33C7">
        <w:rPr>
          <w:rFonts w:ascii="Arial" w:hAnsi="Arial" w:cs="Arial"/>
          <w:sz w:val="24"/>
        </w:rPr>
        <w:t>ů; 35 večeří</w:t>
      </w:r>
      <w:r>
        <w:rPr>
          <w:rFonts w:ascii="Arial" w:hAnsi="Arial" w:cs="Arial"/>
          <w:sz w:val="24"/>
        </w:rPr>
        <w:t xml:space="preserve">. </w:t>
      </w:r>
    </w:p>
    <w:p w14:paraId="47A86F99" w14:textId="77777777" w:rsidR="002D6524" w:rsidRPr="00715138" w:rsidRDefault="004E04D5" w:rsidP="004E04D5">
      <w:pPr>
        <w:pStyle w:val="Odstavecseseznamem"/>
        <w:rPr>
          <w:rFonts w:ascii="Arial" w:hAnsi="Arial" w:cs="Arial"/>
          <w:i/>
          <w:sz w:val="24"/>
          <w:u w:val="single"/>
        </w:rPr>
      </w:pPr>
      <w:r w:rsidRPr="00715138">
        <w:rPr>
          <w:rFonts w:ascii="Arial" w:hAnsi="Arial" w:cs="Arial"/>
          <w:i/>
          <w:sz w:val="24"/>
          <w:u w:val="single"/>
        </w:rPr>
        <w:t xml:space="preserve">Pozor dotační tituly rozlišují stravování sportovců a rauty (občerstvení, pohoštění). Stravování sportovců je možné financovat z dotačních titulů. Rauty (občerstvení, pohoštění) nemohou být hrazeny z dotačních prostředků programu TALENT! </w:t>
      </w:r>
    </w:p>
    <w:p w14:paraId="23CE267D" w14:textId="77777777" w:rsidR="00715138" w:rsidRPr="004E04D5" w:rsidRDefault="00715138" w:rsidP="004E04D5">
      <w:pPr>
        <w:pStyle w:val="Odstavecseseznamem"/>
        <w:rPr>
          <w:rFonts w:ascii="Arial" w:hAnsi="Arial" w:cs="Arial"/>
          <w:sz w:val="24"/>
        </w:rPr>
      </w:pPr>
    </w:p>
    <w:p w14:paraId="36A73E16" w14:textId="77777777" w:rsidR="006F7B0E" w:rsidRDefault="007A7689" w:rsidP="00715138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</w:rPr>
      </w:pPr>
      <w:r w:rsidRPr="004E04D5">
        <w:rPr>
          <w:rFonts w:ascii="Arial" w:hAnsi="Arial" w:cs="Arial"/>
          <w:b/>
          <w:sz w:val="24"/>
        </w:rPr>
        <w:t>Přeprava osob</w:t>
      </w:r>
      <w:r>
        <w:rPr>
          <w:rFonts w:ascii="Arial" w:hAnsi="Arial" w:cs="Arial"/>
          <w:sz w:val="24"/>
        </w:rPr>
        <w:t xml:space="preserve"> – musí obsahovat místo počátku cesty, počet ujetých kilometrů a cíl cesty. Dále musí obsahovat seznam účastníků, který bude popisovat i o jakou akci se jednalo. Příklad: SCM soustředění Nymburk, dívky ročník 2003 – 25.8.2018 až 27.8.2018 </w:t>
      </w:r>
    </w:p>
    <w:p w14:paraId="4905A011" w14:textId="77777777" w:rsidR="004E04D5" w:rsidRDefault="004E04D5" w:rsidP="004E04D5">
      <w:pPr>
        <w:rPr>
          <w:rFonts w:ascii="Arial" w:hAnsi="Arial" w:cs="Arial"/>
          <w:sz w:val="24"/>
        </w:rPr>
      </w:pPr>
    </w:p>
    <w:p w14:paraId="77DA905A" w14:textId="77777777" w:rsidR="00C0485C" w:rsidRDefault="00C0485C" w:rsidP="004E04D5">
      <w:pPr>
        <w:rPr>
          <w:rFonts w:ascii="Arial" w:hAnsi="Arial" w:cs="Arial"/>
          <w:sz w:val="24"/>
        </w:rPr>
      </w:pPr>
    </w:p>
    <w:p w14:paraId="16E0C748" w14:textId="77777777" w:rsidR="001F5A13" w:rsidRDefault="001F5A13" w:rsidP="001F5A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Závěrem chceme uvést, že</w:t>
      </w:r>
      <w:r w:rsidRPr="005101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ČVS si je vědom, že tento krok bude znamenat pro všechny zúčastněné strany značný nárůst administrativní zátěže. Tu se pokusíme pro vás jako oddíly snížit na minimum, ovšem součinnost v této záležitosti budeme potřebovat. Jako příjemce dotačních prostředků musíme splnit všechny legislativní náležitosti, které nám ukládá Zákon o rozpočtových pravidlech a již zmiňované “Zásady…“ a nemůžeme si dovolit tyto legislativní restrikce pominout. To by mohlo vést v krajním případě až k vrácení dotačních prostředků z programu TALENT, což by, jak chápete, určitě nevedlo k hlavnímu poslání ČVS a to rozvoji volejbalu. </w:t>
      </w:r>
    </w:p>
    <w:p w14:paraId="4849CEED" w14:textId="77777777" w:rsidR="00C0485C" w:rsidRDefault="00C0485C" w:rsidP="004E04D5">
      <w:pPr>
        <w:rPr>
          <w:rFonts w:ascii="Arial" w:hAnsi="Arial" w:cs="Arial"/>
          <w:sz w:val="24"/>
        </w:rPr>
      </w:pPr>
    </w:p>
    <w:p w14:paraId="529435A9" w14:textId="77777777" w:rsidR="007A7689" w:rsidRPr="006F7B0E" w:rsidRDefault="007A7689" w:rsidP="006F7B0E">
      <w:pPr>
        <w:rPr>
          <w:rFonts w:ascii="Arial" w:hAnsi="Arial" w:cs="Arial"/>
          <w:sz w:val="24"/>
        </w:rPr>
      </w:pPr>
    </w:p>
    <w:sectPr w:rsidR="007A7689" w:rsidRPr="006F7B0E" w:rsidSect="00DD0BDE">
      <w:headerReference w:type="default" r:id="rId10"/>
      <w:footerReference w:type="default" r:id="rId11"/>
      <w:pgSz w:w="11906" w:h="16838"/>
      <w:pgMar w:top="1418" w:right="1133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9258" w14:textId="77777777" w:rsidR="000E1470" w:rsidRDefault="000E1470">
      <w:r>
        <w:separator/>
      </w:r>
    </w:p>
  </w:endnote>
  <w:endnote w:type="continuationSeparator" w:id="0">
    <w:p w14:paraId="5D48766D" w14:textId="77777777" w:rsidR="000E1470" w:rsidRDefault="000E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69B6" w14:textId="77777777"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14:paraId="0E5F6853" w14:textId="77777777"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</w:p>
  <w:p w14:paraId="7D31FFA1" w14:textId="77777777"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r w:rsidRPr="009F4451">
      <w:rPr>
        <w:rFonts w:ascii="Times New Roman" w:hAnsi="Times New Roman"/>
        <w:color w:val="0000FF"/>
        <w:sz w:val="16"/>
        <w:szCs w:val="16"/>
      </w:rPr>
      <w:t>Zátopkova 100/2 PS 40</w:t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420 245 006 210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e-mail: </w:t>
    </w:r>
    <w:hyperlink r:id="rId1" w:history="1">
      <w:r w:rsidRPr="009F4451">
        <w:rPr>
          <w:rStyle w:val="Hypertextovodkaz"/>
          <w:rFonts w:ascii="Times New Roman" w:hAnsi="Times New Roman"/>
          <w:sz w:val="16"/>
          <w:szCs w:val="16"/>
          <w:u w:val="none"/>
        </w:rPr>
        <w:t>cvf@cvf.cz</w:t>
      </w:r>
    </w:hyperlink>
    <w:r>
      <w:rPr>
        <w:rFonts w:ascii="Times New Roman" w:hAnsi="Times New Roman"/>
        <w:color w:val="0000FF"/>
        <w:sz w:val="16"/>
        <w:szCs w:val="16"/>
      </w:rPr>
      <w:t xml:space="preserve">          b</w:t>
    </w:r>
    <w:r w:rsidRPr="009F4451">
      <w:rPr>
        <w:rFonts w:ascii="Times New Roman" w:hAnsi="Times New Roman"/>
        <w:color w:val="0000FF"/>
        <w:sz w:val="16"/>
        <w:szCs w:val="16"/>
      </w:rPr>
      <w:t>ankovní spojení:  Raiffeisenbank a.s.</w:t>
    </w:r>
  </w:p>
  <w:p w14:paraId="0228CEA2" w14:textId="77777777" w:rsidR="004C0BE3" w:rsidRPr="009F4451" w:rsidRDefault="004C0BE3">
    <w:pPr>
      <w:pStyle w:val="Zpat"/>
      <w:tabs>
        <w:tab w:val="clear" w:pos="4536"/>
        <w:tab w:val="clear" w:pos="9072"/>
      </w:tabs>
      <w:rPr>
        <w:rFonts w:ascii="Times New Roman" w:hAnsi="Times New Roman"/>
        <w:color w:val="0000FF"/>
        <w:sz w:val="16"/>
        <w:szCs w:val="16"/>
      </w:rPr>
    </w:pPr>
    <w:r w:rsidRPr="009F4451">
      <w:rPr>
        <w:rFonts w:ascii="Times New Roman" w:hAnsi="Times New Roman"/>
        <w:color w:val="0000FF"/>
        <w:sz w:val="16"/>
        <w:szCs w:val="16"/>
      </w:rPr>
      <w:t xml:space="preserve">160 17 </w:t>
    </w:r>
    <w:r>
      <w:rPr>
        <w:rFonts w:ascii="Times New Roman" w:hAnsi="Times New Roman"/>
        <w:color w:val="0000FF"/>
        <w:sz w:val="16"/>
        <w:szCs w:val="16"/>
      </w:rPr>
      <w:t xml:space="preserve"> </w:t>
    </w:r>
    <w:r w:rsidRPr="009F4451">
      <w:rPr>
        <w:rFonts w:ascii="Times New Roman" w:hAnsi="Times New Roman"/>
        <w:color w:val="0000FF"/>
        <w:sz w:val="16"/>
        <w:szCs w:val="16"/>
      </w:rPr>
      <w:t>Praha 6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</w:t>
    </w:r>
    <w:r>
      <w:rPr>
        <w:rFonts w:ascii="Times New Roman" w:hAnsi="Times New Roman"/>
        <w:color w:val="0000FF"/>
        <w:sz w:val="16"/>
        <w:szCs w:val="16"/>
      </w:rPr>
      <w:t>l./fax: 420 245 006 211</w:t>
    </w:r>
    <w:r>
      <w:rPr>
        <w:rFonts w:ascii="Times New Roman" w:hAnsi="Times New Roman"/>
        <w:color w:val="0000FF"/>
        <w:sz w:val="16"/>
        <w:szCs w:val="16"/>
      </w:rPr>
      <w:tab/>
    </w:r>
    <w:r>
      <w:rPr>
        <w:rFonts w:ascii="Times New Roman" w:hAnsi="Times New Roman"/>
        <w:color w:val="0000FF"/>
        <w:sz w:val="16"/>
        <w:szCs w:val="16"/>
      </w:rPr>
      <w:tab/>
      <w:t xml:space="preserve">www: </w:t>
    </w:r>
    <w:r w:rsidRPr="009F4451">
      <w:rPr>
        <w:rFonts w:ascii="Times New Roman" w:hAnsi="Times New Roman"/>
        <w:color w:val="0000FF"/>
        <w:sz w:val="16"/>
        <w:szCs w:val="16"/>
      </w:rPr>
      <w:t>cvf.cz</w:t>
    </w:r>
    <w:r w:rsidRPr="009F4451">
      <w:rPr>
        <w:rFonts w:ascii="Times New Roman" w:hAnsi="Times New Roman"/>
        <w:color w:val="0000FF"/>
        <w:sz w:val="16"/>
        <w:szCs w:val="16"/>
      </w:rPr>
      <w:tab/>
      <w:t xml:space="preserve">     číslo účtu: 777119/5500                   </w:t>
    </w:r>
  </w:p>
  <w:p w14:paraId="728BDC2A" w14:textId="77777777"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rFonts w:ascii="Times New Roman" w:hAnsi="Times New Roman"/>
        <w:color w:val="0000FF"/>
        <w:sz w:val="16"/>
        <w:szCs w:val="16"/>
      </w:rPr>
      <w:t>IČO: 005402</w:t>
    </w:r>
    <w:r w:rsidRPr="009F4451">
      <w:rPr>
        <w:rFonts w:ascii="Times New Roman" w:hAnsi="Times New Roman"/>
        <w:color w:val="0000FF"/>
        <w:sz w:val="16"/>
        <w:szCs w:val="16"/>
      </w:rPr>
      <w:t>85</w:t>
    </w:r>
    <w:r w:rsidRPr="009F4451">
      <w:rPr>
        <w:rFonts w:ascii="Times New Roman" w:hAnsi="Times New Roman"/>
        <w:color w:val="0000FF"/>
        <w:sz w:val="16"/>
        <w:szCs w:val="16"/>
      </w:rPr>
      <w:tab/>
    </w:r>
    <w:r w:rsidRPr="009F4451">
      <w:rPr>
        <w:rFonts w:ascii="Times New Roman" w:hAnsi="Times New Roman"/>
        <w:color w:val="0000FF"/>
        <w:sz w:val="16"/>
        <w:szCs w:val="16"/>
      </w:rPr>
      <w:tab/>
      <w:t>tel./fax: 420 245 006 209</w:t>
    </w:r>
    <w:r>
      <w:rPr>
        <w:color w:val="0000FF"/>
        <w:sz w:val="16"/>
      </w:rPr>
      <w:t xml:space="preserve">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14:paraId="7A8A23C1" w14:textId="77777777" w:rsidR="004C0BE3" w:rsidRDefault="004C0BE3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C3E5" w14:textId="77777777" w:rsidR="000E1470" w:rsidRDefault="000E1470">
      <w:r>
        <w:separator/>
      </w:r>
    </w:p>
  </w:footnote>
  <w:footnote w:type="continuationSeparator" w:id="0">
    <w:p w14:paraId="749D86A6" w14:textId="77777777" w:rsidR="000E1470" w:rsidRDefault="000E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2792" w14:textId="77777777" w:rsidR="004C0BE3" w:rsidRDefault="00DC3CD6" w:rsidP="009F4451">
    <w:pPr>
      <w:pStyle w:val="Nadpis1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DCA61C6" wp14:editId="1815B67C">
          <wp:simplePos x="0" y="0"/>
          <wp:positionH relativeFrom="column">
            <wp:posOffset>-72390</wp:posOffset>
          </wp:positionH>
          <wp:positionV relativeFrom="paragraph">
            <wp:posOffset>-84455</wp:posOffset>
          </wp:positionV>
          <wp:extent cx="679450" cy="822960"/>
          <wp:effectExtent l="0" t="0" r="6350" b="0"/>
          <wp:wrapTight wrapText="bothSides">
            <wp:wrapPolygon edited="0">
              <wp:start x="0" y="0"/>
              <wp:lineTo x="0" y="21000"/>
              <wp:lineTo x="21196" y="21000"/>
              <wp:lineTo x="21196" y="0"/>
              <wp:lineTo x="0" y="0"/>
            </wp:wrapPolygon>
          </wp:wrapTight>
          <wp:docPr id="2" name="obrázek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BE3">
      <w:rPr>
        <w:rFonts w:ascii="Times New Roman" w:hAnsi="Times New Roman"/>
      </w:rPr>
      <w:t xml:space="preserve">            </w:t>
    </w:r>
    <w:r w:rsidR="004C0BE3">
      <w:rPr>
        <w:rFonts w:ascii="Times New Roman" w:hAnsi="Times New Roman"/>
      </w:rPr>
      <w:tab/>
    </w:r>
    <w:r w:rsidR="004C0BE3">
      <w:rPr>
        <w:rFonts w:ascii="Times New Roman" w:hAnsi="Times New Roman"/>
      </w:rPr>
      <w:tab/>
      <w:t>ČESKÝ VOLEJBALOVÝ SVAZ</w:t>
    </w:r>
  </w:p>
  <w:p w14:paraId="0B59E043" w14:textId="77777777" w:rsidR="004C0BE3" w:rsidRDefault="004C0BE3" w:rsidP="009F4451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14:paraId="11FD241D" w14:textId="77777777" w:rsidR="004C0BE3" w:rsidRDefault="004C0BE3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14:paraId="375F21BC" w14:textId="77777777" w:rsidR="004C0BE3" w:rsidRDefault="004C0B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2239C"/>
    <w:multiLevelType w:val="hybridMultilevel"/>
    <w:tmpl w:val="7A1634BC"/>
    <w:lvl w:ilvl="0" w:tplc="262A61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22A0"/>
    <w:multiLevelType w:val="hybridMultilevel"/>
    <w:tmpl w:val="48C4E926"/>
    <w:lvl w:ilvl="0" w:tplc="7562D5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55BD"/>
    <w:multiLevelType w:val="hybridMultilevel"/>
    <w:tmpl w:val="1CA4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08C0"/>
    <w:multiLevelType w:val="hybridMultilevel"/>
    <w:tmpl w:val="1402CE8A"/>
    <w:lvl w:ilvl="0" w:tplc="8CDA0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55DFF"/>
    <w:multiLevelType w:val="hybridMultilevel"/>
    <w:tmpl w:val="4BAC6390"/>
    <w:lvl w:ilvl="0" w:tplc="687A8B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0447"/>
    <w:multiLevelType w:val="hybridMultilevel"/>
    <w:tmpl w:val="7726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268B2"/>
    <w:multiLevelType w:val="hybridMultilevel"/>
    <w:tmpl w:val="751E6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66B2"/>
    <w:multiLevelType w:val="hybridMultilevel"/>
    <w:tmpl w:val="8DDC9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E90"/>
    <w:multiLevelType w:val="hybridMultilevel"/>
    <w:tmpl w:val="5A46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63395"/>
    <w:multiLevelType w:val="hybridMultilevel"/>
    <w:tmpl w:val="40D45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0A6D"/>
    <w:multiLevelType w:val="hybridMultilevel"/>
    <w:tmpl w:val="325C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645A"/>
    <w:multiLevelType w:val="hybridMultilevel"/>
    <w:tmpl w:val="A28C86EC"/>
    <w:lvl w:ilvl="0" w:tplc="F36053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01F22"/>
    <w:multiLevelType w:val="hybridMultilevel"/>
    <w:tmpl w:val="4B3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46E9"/>
    <w:multiLevelType w:val="hybridMultilevel"/>
    <w:tmpl w:val="3192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A398F"/>
    <w:multiLevelType w:val="hybridMultilevel"/>
    <w:tmpl w:val="96825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64517"/>
    <w:multiLevelType w:val="hybridMultilevel"/>
    <w:tmpl w:val="8884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03868"/>
    <w:multiLevelType w:val="hybridMultilevel"/>
    <w:tmpl w:val="6190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65A54"/>
    <w:multiLevelType w:val="hybridMultilevel"/>
    <w:tmpl w:val="E0247EF0"/>
    <w:lvl w:ilvl="0" w:tplc="3B2C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E398E"/>
    <w:multiLevelType w:val="hybridMultilevel"/>
    <w:tmpl w:val="92368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B128D"/>
    <w:multiLevelType w:val="multilevel"/>
    <w:tmpl w:val="B70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F93C27"/>
    <w:multiLevelType w:val="hybridMultilevel"/>
    <w:tmpl w:val="E168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36D"/>
    <w:multiLevelType w:val="hybridMultilevel"/>
    <w:tmpl w:val="6B18EDDE"/>
    <w:lvl w:ilvl="0" w:tplc="E500CAD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63D3BA5"/>
    <w:multiLevelType w:val="hybridMultilevel"/>
    <w:tmpl w:val="9A5A0B70"/>
    <w:lvl w:ilvl="0" w:tplc="32B812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34A77"/>
    <w:multiLevelType w:val="hybridMultilevel"/>
    <w:tmpl w:val="DE5E7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B3D50"/>
    <w:multiLevelType w:val="hybridMultilevel"/>
    <w:tmpl w:val="C2604FD6"/>
    <w:lvl w:ilvl="0" w:tplc="96DE5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918BC"/>
    <w:multiLevelType w:val="hybridMultilevel"/>
    <w:tmpl w:val="1EECB7C8"/>
    <w:lvl w:ilvl="0" w:tplc="041AAC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60BF2"/>
    <w:multiLevelType w:val="hybridMultilevel"/>
    <w:tmpl w:val="4850A0D6"/>
    <w:lvl w:ilvl="0" w:tplc="FF8A1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E7BE3"/>
    <w:multiLevelType w:val="hybridMultilevel"/>
    <w:tmpl w:val="FEC2F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C471B"/>
    <w:multiLevelType w:val="hybridMultilevel"/>
    <w:tmpl w:val="32CC2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2465C"/>
    <w:multiLevelType w:val="hybridMultilevel"/>
    <w:tmpl w:val="DEE0F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C662E"/>
    <w:multiLevelType w:val="hybridMultilevel"/>
    <w:tmpl w:val="70FA8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33B65"/>
    <w:multiLevelType w:val="hybridMultilevel"/>
    <w:tmpl w:val="5D285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5093C"/>
    <w:multiLevelType w:val="hybridMultilevel"/>
    <w:tmpl w:val="1DBAD61C"/>
    <w:lvl w:ilvl="0" w:tplc="9C92F3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23934"/>
    <w:multiLevelType w:val="hybridMultilevel"/>
    <w:tmpl w:val="1AAEE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28BA"/>
    <w:multiLevelType w:val="hybridMultilevel"/>
    <w:tmpl w:val="867CC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0"/>
  </w:num>
  <w:num w:numId="5">
    <w:abstractNumId w:val="33"/>
  </w:num>
  <w:num w:numId="6">
    <w:abstractNumId w:val="11"/>
  </w:num>
  <w:num w:numId="7">
    <w:abstractNumId w:val="21"/>
  </w:num>
  <w:num w:numId="8">
    <w:abstractNumId w:val="27"/>
  </w:num>
  <w:num w:numId="9">
    <w:abstractNumId w:val="1"/>
  </w:num>
  <w:num w:numId="10">
    <w:abstractNumId w:val="20"/>
  </w:num>
  <w:num w:numId="11">
    <w:abstractNumId w:val="17"/>
  </w:num>
  <w:num w:numId="12">
    <w:abstractNumId w:val="25"/>
  </w:num>
  <w:num w:numId="13">
    <w:abstractNumId w:val="2"/>
  </w:num>
  <w:num w:numId="14">
    <w:abstractNumId w:val="5"/>
  </w:num>
  <w:num w:numId="15">
    <w:abstractNumId w:val="26"/>
  </w:num>
  <w:num w:numId="16">
    <w:abstractNumId w:val="12"/>
  </w:num>
  <w:num w:numId="17">
    <w:abstractNumId w:val="6"/>
  </w:num>
  <w:num w:numId="18">
    <w:abstractNumId w:val="28"/>
  </w:num>
  <w:num w:numId="19">
    <w:abstractNumId w:val="23"/>
  </w:num>
  <w:num w:numId="20">
    <w:abstractNumId w:val="13"/>
  </w:num>
  <w:num w:numId="21">
    <w:abstractNumId w:val="3"/>
  </w:num>
  <w:num w:numId="22">
    <w:abstractNumId w:val="4"/>
  </w:num>
  <w:num w:numId="23">
    <w:abstractNumId w:val="24"/>
  </w:num>
  <w:num w:numId="24">
    <w:abstractNumId w:val="9"/>
  </w:num>
  <w:num w:numId="25">
    <w:abstractNumId w:val="36"/>
  </w:num>
  <w:num w:numId="26">
    <w:abstractNumId w:val="37"/>
  </w:num>
  <w:num w:numId="27">
    <w:abstractNumId w:val="14"/>
  </w:num>
  <w:num w:numId="28">
    <w:abstractNumId w:val="31"/>
  </w:num>
  <w:num w:numId="29">
    <w:abstractNumId w:val="19"/>
  </w:num>
  <w:num w:numId="30">
    <w:abstractNumId w:val="22"/>
  </w:num>
  <w:num w:numId="31">
    <w:abstractNumId w:val="35"/>
  </w:num>
  <w:num w:numId="32">
    <w:abstractNumId w:val="32"/>
  </w:num>
  <w:num w:numId="33">
    <w:abstractNumId w:val="29"/>
  </w:num>
  <w:num w:numId="34">
    <w:abstractNumId w:val="18"/>
  </w:num>
  <w:num w:numId="35">
    <w:abstractNumId w:val="16"/>
  </w:num>
  <w:num w:numId="36">
    <w:abstractNumId w:val="8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D"/>
    <w:rsid w:val="000112DC"/>
    <w:rsid w:val="0006237D"/>
    <w:rsid w:val="00063E16"/>
    <w:rsid w:val="00065732"/>
    <w:rsid w:val="00066D57"/>
    <w:rsid w:val="00067AA2"/>
    <w:rsid w:val="00067FC4"/>
    <w:rsid w:val="00081615"/>
    <w:rsid w:val="0008624B"/>
    <w:rsid w:val="00090B59"/>
    <w:rsid w:val="00095ED0"/>
    <w:rsid w:val="000A24BC"/>
    <w:rsid w:val="000A2AFE"/>
    <w:rsid w:val="000A7CFA"/>
    <w:rsid w:val="000B27F6"/>
    <w:rsid w:val="000D22C6"/>
    <w:rsid w:val="000D6B3A"/>
    <w:rsid w:val="000E1470"/>
    <w:rsid w:val="000E15A5"/>
    <w:rsid w:val="00100FD1"/>
    <w:rsid w:val="00102184"/>
    <w:rsid w:val="00114EC6"/>
    <w:rsid w:val="0011598A"/>
    <w:rsid w:val="001212EA"/>
    <w:rsid w:val="00135A6B"/>
    <w:rsid w:val="00141A5F"/>
    <w:rsid w:val="001421C1"/>
    <w:rsid w:val="001427C5"/>
    <w:rsid w:val="0014336E"/>
    <w:rsid w:val="0015048E"/>
    <w:rsid w:val="00164602"/>
    <w:rsid w:val="001678CB"/>
    <w:rsid w:val="00173826"/>
    <w:rsid w:val="00177E30"/>
    <w:rsid w:val="0018117F"/>
    <w:rsid w:val="00184681"/>
    <w:rsid w:val="0019176F"/>
    <w:rsid w:val="001A58D9"/>
    <w:rsid w:val="001A5F16"/>
    <w:rsid w:val="001A69C6"/>
    <w:rsid w:val="001B0DB8"/>
    <w:rsid w:val="001B1484"/>
    <w:rsid w:val="001B2B78"/>
    <w:rsid w:val="001B56D4"/>
    <w:rsid w:val="001D3655"/>
    <w:rsid w:val="001E4AA0"/>
    <w:rsid w:val="001F5A13"/>
    <w:rsid w:val="001F5AAD"/>
    <w:rsid w:val="0022372F"/>
    <w:rsid w:val="00233D07"/>
    <w:rsid w:val="00234B83"/>
    <w:rsid w:val="00280229"/>
    <w:rsid w:val="002853FC"/>
    <w:rsid w:val="002937DC"/>
    <w:rsid w:val="002C4934"/>
    <w:rsid w:val="002D1132"/>
    <w:rsid w:val="002D6524"/>
    <w:rsid w:val="002E0E20"/>
    <w:rsid w:val="002E4037"/>
    <w:rsid w:val="0030108C"/>
    <w:rsid w:val="0032160A"/>
    <w:rsid w:val="003276BD"/>
    <w:rsid w:val="003348A2"/>
    <w:rsid w:val="00337679"/>
    <w:rsid w:val="00362458"/>
    <w:rsid w:val="0037181E"/>
    <w:rsid w:val="0037209B"/>
    <w:rsid w:val="00380EBE"/>
    <w:rsid w:val="00391222"/>
    <w:rsid w:val="0039780B"/>
    <w:rsid w:val="003B2037"/>
    <w:rsid w:val="003B3DBD"/>
    <w:rsid w:val="003C3074"/>
    <w:rsid w:val="003D26AD"/>
    <w:rsid w:val="003D6DED"/>
    <w:rsid w:val="003D72E8"/>
    <w:rsid w:val="003F2E5F"/>
    <w:rsid w:val="00425726"/>
    <w:rsid w:val="00445CE2"/>
    <w:rsid w:val="0047353B"/>
    <w:rsid w:val="00496904"/>
    <w:rsid w:val="004B5D90"/>
    <w:rsid w:val="004C0BE3"/>
    <w:rsid w:val="004D66AE"/>
    <w:rsid w:val="004E04D5"/>
    <w:rsid w:val="004E309F"/>
    <w:rsid w:val="004F608B"/>
    <w:rsid w:val="0050650B"/>
    <w:rsid w:val="00525BB9"/>
    <w:rsid w:val="00526C01"/>
    <w:rsid w:val="005310C8"/>
    <w:rsid w:val="0053377C"/>
    <w:rsid w:val="005340A3"/>
    <w:rsid w:val="00540308"/>
    <w:rsid w:val="005458FD"/>
    <w:rsid w:val="00547B61"/>
    <w:rsid w:val="0055205B"/>
    <w:rsid w:val="00564794"/>
    <w:rsid w:val="0056778E"/>
    <w:rsid w:val="00576971"/>
    <w:rsid w:val="005769D8"/>
    <w:rsid w:val="00587228"/>
    <w:rsid w:val="005938CE"/>
    <w:rsid w:val="005B7B95"/>
    <w:rsid w:val="005C5E40"/>
    <w:rsid w:val="005C664D"/>
    <w:rsid w:val="005D79DB"/>
    <w:rsid w:val="005E14F8"/>
    <w:rsid w:val="005E7446"/>
    <w:rsid w:val="005E7D4C"/>
    <w:rsid w:val="005F168B"/>
    <w:rsid w:val="005F6D90"/>
    <w:rsid w:val="005F7F2D"/>
    <w:rsid w:val="006021C3"/>
    <w:rsid w:val="00606C9F"/>
    <w:rsid w:val="00616E9D"/>
    <w:rsid w:val="00627436"/>
    <w:rsid w:val="00671E30"/>
    <w:rsid w:val="00675316"/>
    <w:rsid w:val="00675787"/>
    <w:rsid w:val="00680D43"/>
    <w:rsid w:val="00695190"/>
    <w:rsid w:val="006A6766"/>
    <w:rsid w:val="006B0BDB"/>
    <w:rsid w:val="006B2204"/>
    <w:rsid w:val="006D2C2F"/>
    <w:rsid w:val="006D6DDF"/>
    <w:rsid w:val="006D7440"/>
    <w:rsid w:val="006E102D"/>
    <w:rsid w:val="006F33C7"/>
    <w:rsid w:val="006F7B0E"/>
    <w:rsid w:val="0070295C"/>
    <w:rsid w:val="007041A8"/>
    <w:rsid w:val="00715138"/>
    <w:rsid w:val="007155A0"/>
    <w:rsid w:val="00720113"/>
    <w:rsid w:val="007353F5"/>
    <w:rsid w:val="00735E64"/>
    <w:rsid w:val="00740926"/>
    <w:rsid w:val="00741AAE"/>
    <w:rsid w:val="007451C4"/>
    <w:rsid w:val="007504D3"/>
    <w:rsid w:val="00755A82"/>
    <w:rsid w:val="00783AE2"/>
    <w:rsid w:val="007A7689"/>
    <w:rsid w:val="007D4206"/>
    <w:rsid w:val="007F3670"/>
    <w:rsid w:val="007F55D2"/>
    <w:rsid w:val="007F6D62"/>
    <w:rsid w:val="007F712F"/>
    <w:rsid w:val="00810A5A"/>
    <w:rsid w:val="0081753D"/>
    <w:rsid w:val="00853074"/>
    <w:rsid w:val="00861E85"/>
    <w:rsid w:val="00862A7F"/>
    <w:rsid w:val="0087303A"/>
    <w:rsid w:val="00873812"/>
    <w:rsid w:val="00883C04"/>
    <w:rsid w:val="008A08C7"/>
    <w:rsid w:val="008A5E59"/>
    <w:rsid w:val="008B089A"/>
    <w:rsid w:val="008C7D78"/>
    <w:rsid w:val="008E0EBD"/>
    <w:rsid w:val="008F12CD"/>
    <w:rsid w:val="00901918"/>
    <w:rsid w:val="00903A51"/>
    <w:rsid w:val="009064AB"/>
    <w:rsid w:val="009066A5"/>
    <w:rsid w:val="009137C5"/>
    <w:rsid w:val="0091482A"/>
    <w:rsid w:val="00916CDC"/>
    <w:rsid w:val="00931AB2"/>
    <w:rsid w:val="00937F46"/>
    <w:rsid w:val="009468CF"/>
    <w:rsid w:val="00951DAF"/>
    <w:rsid w:val="0097014F"/>
    <w:rsid w:val="009861DD"/>
    <w:rsid w:val="00990063"/>
    <w:rsid w:val="00992728"/>
    <w:rsid w:val="009B52EF"/>
    <w:rsid w:val="009C69AA"/>
    <w:rsid w:val="009E0AF1"/>
    <w:rsid w:val="009F4451"/>
    <w:rsid w:val="009F7614"/>
    <w:rsid w:val="00A05A8E"/>
    <w:rsid w:val="00A22A0C"/>
    <w:rsid w:val="00A25821"/>
    <w:rsid w:val="00A26525"/>
    <w:rsid w:val="00A36216"/>
    <w:rsid w:val="00A411DD"/>
    <w:rsid w:val="00A412A8"/>
    <w:rsid w:val="00A43E4F"/>
    <w:rsid w:val="00A44772"/>
    <w:rsid w:val="00A456CB"/>
    <w:rsid w:val="00A523B3"/>
    <w:rsid w:val="00A55C4D"/>
    <w:rsid w:val="00A5603B"/>
    <w:rsid w:val="00A56126"/>
    <w:rsid w:val="00A662D9"/>
    <w:rsid w:val="00A70102"/>
    <w:rsid w:val="00A76065"/>
    <w:rsid w:val="00A761A7"/>
    <w:rsid w:val="00A926D9"/>
    <w:rsid w:val="00A9412E"/>
    <w:rsid w:val="00AB06E2"/>
    <w:rsid w:val="00AB756B"/>
    <w:rsid w:val="00AB7C06"/>
    <w:rsid w:val="00AC2359"/>
    <w:rsid w:val="00AF0CB7"/>
    <w:rsid w:val="00AF2297"/>
    <w:rsid w:val="00AF29A1"/>
    <w:rsid w:val="00B014F9"/>
    <w:rsid w:val="00B41C8D"/>
    <w:rsid w:val="00B5085E"/>
    <w:rsid w:val="00B55006"/>
    <w:rsid w:val="00B7100C"/>
    <w:rsid w:val="00B85778"/>
    <w:rsid w:val="00B93304"/>
    <w:rsid w:val="00B965BF"/>
    <w:rsid w:val="00BA41C0"/>
    <w:rsid w:val="00BC2D5C"/>
    <w:rsid w:val="00BC408F"/>
    <w:rsid w:val="00BE147C"/>
    <w:rsid w:val="00BE4313"/>
    <w:rsid w:val="00BE43C9"/>
    <w:rsid w:val="00BF01D3"/>
    <w:rsid w:val="00BF6972"/>
    <w:rsid w:val="00C026E4"/>
    <w:rsid w:val="00C0485C"/>
    <w:rsid w:val="00C24B80"/>
    <w:rsid w:val="00C35892"/>
    <w:rsid w:val="00C5526A"/>
    <w:rsid w:val="00C60E75"/>
    <w:rsid w:val="00CA2E80"/>
    <w:rsid w:val="00CB1E63"/>
    <w:rsid w:val="00CB2C48"/>
    <w:rsid w:val="00CC3DCA"/>
    <w:rsid w:val="00CD1112"/>
    <w:rsid w:val="00CF0EF6"/>
    <w:rsid w:val="00CF46CF"/>
    <w:rsid w:val="00D0053E"/>
    <w:rsid w:val="00D06715"/>
    <w:rsid w:val="00D10F14"/>
    <w:rsid w:val="00D17A6F"/>
    <w:rsid w:val="00D213E4"/>
    <w:rsid w:val="00D32799"/>
    <w:rsid w:val="00D3305D"/>
    <w:rsid w:val="00D50160"/>
    <w:rsid w:val="00D543B4"/>
    <w:rsid w:val="00D54B71"/>
    <w:rsid w:val="00D61CC2"/>
    <w:rsid w:val="00D70196"/>
    <w:rsid w:val="00D77262"/>
    <w:rsid w:val="00D809D4"/>
    <w:rsid w:val="00D86059"/>
    <w:rsid w:val="00D86635"/>
    <w:rsid w:val="00D97876"/>
    <w:rsid w:val="00D97BBE"/>
    <w:rsid w:val="00DB5DE1"/>
    <w:rsid w:val="00DB66F1"/>
    <w:rsid w:val="00DB6DE0"/>
    <w:rsid w:val="00DC2447"/>
    <w:rsid w:val="00DC3CD6"/>
    <w:rsid w:val="00DD0BDE"/>
    <w:rsid w:val="00DD67EB"/>
    <w:rsid w:val="00DE42B3"/>
    <w:rsid w:val="00DE7317"/>
    <w:rsid w:val="00E1311C"/>
    <w:rsid w:val="00E3014A"/>
    <w:rsid w:val="00E35935"/>
    <w:rsid w:val="00E42F18"/>
    <w:rsid w:val="00E45D7E"/>
    <w:rsid w:val="00E6318D"/>
    <w:rsid w:val="00E740B3"/>
    <w:rsid w:val="00E75F87"/>
    <w:rsid w:val="00E802CC"/>
    <w:rsid w:val="00E843FC"/>
    <w:rsid w:val="00EA759D"/>
    <w:rsid w:val="00EB3508"/>
    <w:rsid w:val="00EB3764"/>
    <w:rsid w:val="00EB5B7B"/>
    <w:rsid w:val="00EB7F92"/>
    <w:rsid w:val="00EC7E3F"/>
    <w:rsid w:val="00ED2CC8"/>
    <w:rsid w:val="00ED3910"/>
    <w:rsid w:val="00ED3D9D"/>
    <w:rsid w:val="00EE34E2"/>
    <w:rsid w:val="00EE710A"/>
    <w:rsid w:val="00F16E23"/>
    <w:rsid w:val="00F2541D"/>
    <w:rsid w:val="00F27FD7"/>
    <w:rsid w:val="00F315B4"/>
    <w:rsid w:val="00F32FA3"/>
    <w:rsid w:val="00F47D55"/>
    <w:rsid w:val="00F64BF1"/>
    <w:rsid w:val="00F74198"/>
    <w:rsid w:val="00F7606D"/>
    <w:rsid w:val="00FB60A0"/>
    <w:rsid w:val="00FC1399"/>
    <w:rsid w:val="00FC17B8"/>
    <w:rsid w:val="00FC2AF1"/>
    <w:rsid w:val="00FC4CCA"/>
    <w:rsid w:val="00FD4E10"/>
    <w:rsid w:val="00FE0DBD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95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EA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1212EA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1212E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212EA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1212EA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1212EA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1212E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1212EA"/>
  </w:style>
  <w:style w:type="character" w:customStyle="1" w:styleId="WW8Num1z0">
    <w:name w:val="WW8Num1z0"/>
    <w:rsid w:val="001212E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12EA"/>
    <w:rPr>
      <w:rFonts w:ascii="Courier New" w:hAnsi="Courier New"/>
    </w:rPr>
  </w:style>
  <w:style w:type="character" w:customStyle="1" w:styleId="WW8Num1z2">
    <w:name w:val="WW8Num1z2"/>
    <w:rsid w:val="001212EA"/>
    <w:rPr>
      <w:rFonts w:ascii="Wingdings" w:hAnsi="Wingdings"/>
    </w:rPr>
  </w:style>
  <w:style w:type="character" w:customStyle="1" w:styleId="WW8Num1z3">
    <w:name w:val="WW8Num1z3"/>
    <w:rsid w:val="001212EA"/>
    <w:rPr>
      <w:rFonts w:ascii="Symbol" w:hAnsi="Symbol"/>
    </w:rPr>
  </w:style>
  <w:style w:type="character" w:customStyle="1" w:styleId="WW8Num2z0">
    <w:name w:val="WW8Num2z0"/>
    <w:rsid w:val="001212EA"/>
    <w:rPr>
      <w:rFonts w:ascii="Symbol" w:hAnsi="Symbol"/>
    </w:rPr>
  </w:style>
  <w:style w:type="character" w:customStyle="1" w:styleId="WW8Num2z1">
    <w:name w:val="WW8Num2z1"/>
    <w:rsid w:val="001212EA"/>
    <w:rPr>
      <w:rFonts w:ascii="Courier New" w:hAnsi="Courier New" w:cs="Courier New"/>
    </w:rPr>
  </w:style>
  <w:style w:type="character" w:customStyle="1" w:styleId="WW8Num2z2">
    <w:name w:val="WW8Num2z2"/>
    <w:rsid w:val="001212EA"/>
    <w:rPr>
      <w:rFonts w:ascii="Wingdings" w:hAnsi="Wingdings"/>
    </w:rPr>
  </w:style>
  <w:style w:type="character" w:customStyle="1" w:styleId="WW8Num3z0">
    <w:name w:val="WW8Num3z0"/>
    <w:rsid w:val="001212EA"/>
    <w:rPr>
      <w:b/>
    </w:rPr>
  </w:style>
  <w:style w:type="character" w:customStyle="1" w:styleId="WW8Num5z0">
    <w:name w:val="WW8Num5z0"/>
    <w:rsid w:val="001212EA"/>
    <w:rPr>
      <w:rFonts w:ascii="Symbol" w:hAnsi="Symbol"/>
    </w:rPr>
  </w:style>
  <w:style w:type="character" w:customStyle="1" w:styleId="WW8Num5z1">
    <w:name w:val="WW8Num5z1"/>
    <w:rsid w:val="001212EA"/>
    <w:rPr>
      <w:rFonts w:ascii="Courier New" w:hAnsi="Courier New" w:cs="Courier New"/>
    </w:rPr>
  </w:style>
  <w:style w:type="character" w:customStyle="1" w:styleId="WW8Num5z2">
    <w:name w:val="WW8Num5z2"/>
    <w:rsid w:val="001212EA"/>
    <w:rPr>
      <w:rFonts w:ascii="Wingdings" w:hAnsi="Wingdings"/>
    </w:rPr>
  </w:style>
  <w:style w:type="character" w:customStyle="1" w:styleId="WW8Num6z0">
    <w:name w:val="WW8Num6z0"/>
    <w:rsid w:val="001212EA"/>
    <w:rPr>
      <w:rFonts w:ascii="Symbol" w:hAnsi="Symbol"/>
    </w:rPr>
  </w:style>
  <w:style w:type="character" w:customStyle="1" w:styleId="WW8Num6z1">
    <w:name w:val="WW8Num6z1"/>
    <w:rsid w:val="001212EA"/>
    <w:rPr>
      <w:rFonts w:ascii="Courier New" w:hAnsi="Courier New" w:cs="Courier New"/>
    </w:rPr>
  </w:style>
  <w:style w:type="character" w:customStyle="1" w:styleId="WW8Num6z2">
    <w:name w:val="WW8Num6z2"/>
    <w:rsid w:val="001212EA"/>
    <w:rPr>
      <w:rFonts w:ascii="Wingdings" w:hAnsi="Wingdings"/>
    </w:rPr>
  </w:style>
  <w:style w:type="character" w:customStyle="1" w:styleId="WW8Num7z0">
    <w:name w:val="WW8Num7z0"/>
    <w:rsid w:val="001212EA"/>
    <w:rPr>
      <w:rFonts w:ascii="Symbol" w:hAnsi="Symbol"/>
    </w:rPr>
  </w:style>
  <w:style w:type="character" w:customStyle="1" w:styleId="WW8Num7z1">
    <w:name w:val="WW8Num7z1"/>
    <w:rsid w:val="001212EA"/>
    <w:rPr>
      <w:rFonts w:ascii="Courier New" w:hAnsi="Courier New" w:cs="Courier New"/>
    </w:rPr>
  </w:style>
  <w:style w:type="character" w:customStyle="1" w:styleId="WW8Num7z2">
    <w:name w:val="WW8Num7z2"/>
    <w:rsid w:val="001212EA"/>
    <w:rPr>
      <w:rFonts w:ascii="Wingdings" w:hAnsi="Wingdings"/>
    </w:rPr>
  </w:style>
  <w:style w:type="character" w:customStyle="1" w:styleId="WW8Num8z0">
    <w:name w:val="WW8Num8z0"/>
    <w:rsid w:val="001212EA"/>
    <w:rPr>
      <w:rFonts w:ascii="Symbol" w:hAnsi="Symbol"/>
    </w:rPr>
  </w:style>
  <w:style w:type="character" w:customStyle="1" w:styleId="WW8Num8z1">
    <w:name w:val="WW8Num8z1"/>
    <w:rsid w:val="001212EA"/>
    <w:rPr>
      <w:rFonts w:ascii="Courier New" w:hAnsi="Courier New" w:cs="Courier New"/>
    </w:rPr>
  </w:style>
  <w:style w:type="character" w:customStyle="1" w:styleId="WW8Num8z2">
    <w:name w:val="WW8Num8z2"/>
    <w:rsid w:val="001212EA"/>
    <w:rPr>
      <w:rFonts w:ascii="Wingdings" w:hAnsi="Wingdings"/>
    </w:rPr>
  </w:style>
  <w:style w:type="character" w:customStyle="1" w:styleId="WW8Num12z1">
    <w:name w:val="WW8Num12z1"/>
    <w:rsid w:val="001212EA"/>
    <w:rPr>
      <w:rFonts w:ascii="Courier New" w:hAnsi="Courier New" w:cs="Courier New"/>
    </w:rPr>
  </w:style>
  <w:style w:type="character" w:customStyle="1" w:styleId="WW8Num12z2">
    <w:name w:val="WW8Num12z2"/>
    <w:rsid w:val="001212EA"/>
    <w:rPr>
      <w:rFonts w:ascii="Wingdings" w:hAnsi="Wingdings"/>
    </w:rPr>
  </w:style>
  <w:style w:type="character" w:customStyle="1" w:styleId="WW8Num12z3">
    <w:name w:val="WW8Num12z3"/>
    <w:rsid w:val="001212EA"/>
    <w:rPr>
      <w:rFonts w:ascii="Symbol" w:hAnsi="Symbol"/>
    </w:rPr>
  </w:style>
  <w:style w:type="character" w:customStyle="1" w:styleId="WW8Num13z0">
    <w:name w:val="WW8Num13z0"/>
    <w:rsid w:val="001212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12EA"/>
    <w:rPr>
      <w:rFonts w:ascii="Courier New" w:hAnsi="Courier New"/>
    </w:rPr>
  </w:style>
  <w:style w:type="character" w:customStyle="1" w:styleId="WW8Num13z2">
    <w:name w:val="WW8Num13z2"/>
    <w:rsid w:val="001212EA"/>
    <w:rPr>
      <w:rFonts w:ascii="Wingdings" w:hAnsi="Wingdings"/>
    </w:rPr>
  </w:style>
  <w:style w:type="character" w:customStyle="1" w:styleId="WW8Num13z3">
    <w:name w:val="WW8Num13z3"/>
    <w:rsid w:val="001212EA"/>
    <w:rPr>
      <w:rFonts w:ascii="Symbol" w:hAnsi="Symbol"/>
    </w:rPr>
  </w:style>
  <w:style w:type="character" w:customStyle="1" w:styleId="WW8Num14z0">
    <w:name w:val="WW8Num14z0"/>
    <w:rsid w:val="001212EA"/>
    <w:rPr>
      <w:rFonts w:ascii="Symbol" w:hAnsi="Symbol"/>
    </w:rPr>
  </w:style>
  <w:style w:type="character" w:customStyle="1" w:styleId="WW8Num14z1">
    <w:name w:val="WW8Num14z1"/>
    <w:rsid w:val="001212EA"/>
    <w:rPr>
      <w:rFonts w:ascii="Courier New" w:hAnsi="Courier New" w:cs="Courier New"/>
    </w:rPr>
  </w:style>
  <w:style w:type="character" w:customStyle="1" w:styleId="WW8Num14z2">
    <w:name w:val="WW8Num14z2"/>
    <w:rsid w:val="001212EA"/>
    <w:rPr>
      <w:rFonts w:ascii="Wingdings" w:hAnsi="Wingdings"/>
    </w:rPr>
  </w:style>
  <w:style w:type="character" w:customStyle="1" w:styleId="WW8Num15z0">
    <w:name w:val="WW8Num15z0"/>
    <w:rsid w:val="001212E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12EA"/>
    <w:rPr>
      <w:rFonts w:ascii="Courier New" w:hAnsi="Courier New"/>
    </w:rPr>
  </w:style>
  <w:style w:type="character" w:customStyle="1" w:styleId="WW8Num15z2">
    <w:name w:val="WW8Num15z2"/>
    <w:rsid w:val="001212EA"/>
    <w:rPr>
      <w:rFonts w:ascii="Wingdings" w:hAnsi="Wingdings"/>
    </w:rPr>
  </w:style>
  <w:style w:type="character" w:customStyle="1" w:styleId="WW8Num15z3">
    <w:name w:val="WW8Num15z3"/>
    <w:rsid w:val="001212EA"/>
    <w:rPr>
      <w:rFonts w:ascii="Symbol" w:hAnsi="Symbol"/>
    </w:rPr>
  </w:style>
  <w:style w:type="character" w:customStyle="1" w:styleId="WW8Num16z0">
    <w:name w:val="WW8Num16z0"/>
    <w:rsid w:val="001212EA"/>
    <w:rPr>
      <w:rFonts w:ascii="Symbol" w:hAnsi="Symbol"/>
    </w:rPr>
  </w:style>
  <w:style w:type="character" w:customStyle="1" w:styleId="WW8Num16z1">
    <w:name w:val="WW8Num16z1"/>
    <w:rsid w:val="001212EA"/>
    <w:rPr>
      <w:rFonts w:ascii="Courier New" w:hAnsi="Courier New" w:cs="Courier New"/>
    </w:rPr>
  </w:style>
  <w:style w:type="character" w:customStyle="1" w:styleId="WW8Num16z2">
    <w:name w:val="WW8Num16z2"/>
    <w:rsid w:val="001212EA"/>
    <w:rPr>
      <w:rFonts w:ascii="Wingdings" w:hAnsi="Wingdings"/>
    </w:rPr>
  </w:style>
  <w:style w:type="character" w:customStyle="1" w:styleId="Standardnpsmoodstavce1">
    <w:name w:val="Standardní písmo odstavce1"/>
    <w:rsid w:val="001212EA"/>
  </w:style>
  <w:style w:type="character" w:styleId="Hypertextovodkaz">
    <w:name w:val="Hyperlink"/>
    <w:rsid w:val="001212EA"/>
    <w:rPr>
      <w:color w:val="0000FF"/>
      <w:u w:val="single"/>
    </w:rPr>
  </w:style>
  <w:style w:type="character" w:customStyle="1" w:styleId="nadpis1nastrance1">
    <w:name w:val="nadpis1nastrance1"/>
    <w:rsid w:val="001212EA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121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12EA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1212EA"/>
    <w:rPr>
      <w:rFonts w:cs="Mangal"/>
    </w:rPr>
  </w:style>
  <w:style w:type="paragraph" w:customStyle="1" w:styleId="Popisek">
    <w:name w:val="Popisek"/>
    <w:basedOn w:val="Normln"/>
    <w:rsid w:val="001212E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1212EA"/>
    <w:pPr>
      <w:suppressLineNumbers/>
    </w:pPr>
    <w:rPr>
      <w:rFonts w:cs="Mangal"/>
    </w:rPr>
  </w:style>
  <w:style w:type="paragraph" w:styleId="Zhlav">
    <w:name w:val="header"/>
    <w:basedOn w:val="Normln"/>
    <w:rsid w:val="00121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12EA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1212EA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1212EA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1212EA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1212EA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1212EA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212E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1212EA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rsid w:val="001212EA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rsid w:val="001212EA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12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1212E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21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753D"/>
    <w:rPr>
      <w:rFonts w:ascii="Tahoma" w:hAnsi="Tahoma" w:cs="Tahoma"/>
      <w:sz w:val="16"/>
      <w:szCs w:val="16"/>
      <w:lang w:eastAsia="ar-SA"/>
    </w:rPr>
  </w:style>
  <w:style w:type="character" w:customStyle="1" w:styleId="gmail-5yl5">
    <w:name w:val="gmail-_5yl5"/>
    <w:rsid w:val="00606C9F"/>
  </w:style>
  <w:style w:type="character" w:styleId="Sledovanodkaz">
    <w:name w:val="FollowedHyperlink"/>
    <w:uiPriority w:val="99"/>
    <w:semiHidden/>
    <w:unhideWhenUsed/>
    <w:rsid w:val="001B56D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A05A8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Siln">
    <w:name w:val="Strong"/>
    <w:uiPriority w:val="22"/>
    <w:qFormat/>
    <w:rsid w:val="00A05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EA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1212EA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rsid w:val="001212E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212EA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rsid w:val="001212EA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rsid w:val="001212EA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rsid w:val="001212E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1212EA"/>
  </w:style>
  <w:style w:type="character" w:customStyle="1" w:styleId="WW8Num1z0">
    <w:name w:val="WW8Num1z0"/>
    <w:rsid w:val="001212E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12EA"/>
    <w:rPr>
      <w:rFonts w:ascii="Courier New" w:hAnsi="Courier New"/>
    </w:rPr>
  </w:style>
  <w:style w:type="character" w:customStyle="1" w:styleId="WW8Num1z2">
    <w:name w:val="WW8Num1z2"/>
    <w:rsid w:val="001212EA"/>
    <w:rPr>
      <w:rFonts w:ascii="Wingdings" w:hAnsi="Wingdings"/>
    </w:rPr>
  </w:style>
  <w:style w:type="character" w:customStyle="1" w:styleId="WW8Num1z3">
    <w:name w:val="WW8Num1z3"/>
    <w:rsid w:val="001212EA"/>
    <w:rPr>
      <w:rFonts w:ascii="Symbol" w:hAnsi="Symbol"/>
    </w:rPr>
  </w:style>
  <w:style w:type="character" w:customStyle="1" w:styleId="WW8Num2z0">
    <w:name w:val="WW8Num2z0"/>
    <w:rsid w:val="001212EA"/>
    <w:rPr>
      <w:rFonts w:ascii="Symbol" w:hAnsi="Symbol"/>
    </w:rPr>
  </w:style>
  <w:style w:type="character" w:customStyle="1" w:styleId="WW8Num2z1">
    <w:name w:val="WW8Num2z1"/>
    <w:rsid w:val="001212EA"/>
    <w:rPr>
      <w:rFonts w:ascii="Courier New" w:hAnsi="Courier New" w:cs="Courier New"/>
    </w:rPr>
  </w:style>
  <w:style w:type="character" w:customStyle="1" w:styleId="WW8Num2z2">
    <w:name w:val="WW8Num2z2"/>
    <w:rsid w:val="001212EA"/>
    <w:rPr>
      <w:rFonts w:ascii="Wingdings" w:hAnsi="Wingdings"/>
    </w:rPr>
  </w:style>
  <w:style w:type="character" w:customStyle="1" w:styleId="WW8Num3z0">
    <w:name w:val="WW8Num3z0"/>
    <w:rsid w:val="001212EA"/>
    <w:rPr>
      <w:b/>
    </w:rPr>
  </w:style>
  <w:style w:type="character" w:customStyle="1" w:styleId="WW8Num5z0">
    <w:name w:val="WW8Num5z0"/>
    <w:rsid w:val="001212EA"/>
    <w:rPr>
      <w:rFonts w:ascii="Symbol" w:hAnsi="Symbol"/>
    </w:rPr>
  </w:style>
  <w:style w:type="character" w:customStyle="1" w:styleId="WW8Num5z1">
    <w:name w:val="WW8Num5z1"/>
    <w:rsid w:val="001212EA"/>
    <w:rPr>
      <w:rFonts w:ascii="Courier New" w:hAnsi="Courier New" w:cs="Courier New"/>
    </w:rPr>
  </w:style>
  <w:style w:type="character" w:customStyle="1" w:styleId="WW8Num5z2">
    <w:name w:val="WW8Num5z2"/>
    <w:rsid w:val="001212EA"/>
    <w:rPr>
      <w:rFonts w:ascii="Wingdings" w:hAnsi="Wingdings"/>
    </w:rPr>
  </w:style>
  <w:style w:type="character" w:customStyle="1" w:styleId="WW8Num6z0">
    <w:name w:val="WW8Num6z0"/>
    <w:rsid w:val="001212EA"/>
    <w:rPr>
      <w:rFonts w:ascii="Symbol" w:hAnsi="Symbol"/>
    </w:rPr>
  </w:style>
  <w:style w:type="character" w:customStyle="1" w:styleId="WW8Num6z1">
    <w:name w:val="WW8Num6z1"/>
    <w:rsid w:val="001212EA"/>
    <w:rPr>
      <w:rFonts w:ascii="Courier New" w:hAnsi="Courier New" w:cs="Courier New"/>
    </w:rPr>
  </w:style>
  <w:style w:type="character" w:customStyle="1" w:styleId="WW8Num6z2">
    <w:name w:val="WW8Num6z2"/>
    <w:rsid w:val="001212EA"/>
    <w:rPr>
      <w:rFonts w:ascii="Wingdings" w:hAnsi="Wingdings"/>
    </w:rPr>
  </w:style>
  <w:style w:type="character" w:customStyle="1" w:styleId="WW8Num7z0">
    <w:name w:val="WW8Num7z0"/>
    <w:rsid w:val="001212EA"/>
    <w:rPr>
      <w:rFonts w:ascii="Symbol" w:hAnsi="Symbol"/>
    </w:rPr>
  </w:style>
  <w:style w:type="character" w:customStyle="1" w:styleId="WW8Num7z1">
    <w:name w:val="WW8Num7z1"/>
    <w:rsid w:val="001212EA"/>
    <w:rPr>
      <w:rFonts w:ascii="Courier New" w:hAnsi="Courier New" w:cs="Courier New"/>
    </w:rPr>
  </w:style>
  <w:style w:type="character" w:customStyle="1" w:styleId="WW8Num7z2">
    <w:name w:val="WW8Num7z2"/>
    <w:rsid w:val="001212EA"/>
    <w:rPr>
      <w:rFonts w:ascii="Wingdings" w:hAnsi="Wingdings"/>
    </w:rPr>
  </w:style>
  <w:style w:type="character" w:customStyle="1" w:styleId="WW8Num8z0">
    <w:name w:val="WW8Num8z0"/>
    <w:rsid w:val="001212EA"/>
    <w:rPr>
      <w:rFonts w:ascii="Symbol" w:hAnsi="Symbol"/>
    </w:rPr>
  </w:style>
  <w:style w:type="character" w:customStyle="1" w:styleId="WW8Num8z1">
    <w:name w:val="WW8Num8z1"/>
    <w:rsid w:val="001212EA"/>
    <w:rPr>
      <w:rFonts w:ascii="Courier New" w:hAnsi="Courier New" w:cs="Courier New"/>
    </w:rPr>
  </w:style>
  <w:style w:type="character" w:customStyle="1" w:styleId="WW8Num8z2">
    <w:name w:val="WW8Num8z2"/>
    <w:rsid w:val="001212EA"/>
    <w:rPr>
      <w:rFonts w:ascii="Wingdings" w:hAnsi="Wingdings"/>
    </w:rPr>
  </w:style>
  <w:style w:type="character" w:customStyle="1" w:styleId="WW8Num12z1">
    <w:name w:val="WW8Num12z1"/>
    <w:rsid w:val="001212EA"/>
    <w:rPr>
      <w:rFonts w:ascii="Courier New" w:hAnsi="Courier New" w:cs="Courier New"/>
    </w:rPr>
  </w:style>
  <w:style w:type="character" w:customStyle="1" w:styleId="WW8Num12z2">
    <w:name w:val="WW8Num12z2"/>
    <w:rsid w:val="001212EA"/>
    <w:rPr>
      <w:rFonts w:ascii="Wingdings" w:hAnsi="Wingdings"/>
    </w:rPr>
  </w:style>
  <w:style w:type="character" w:customStyle="1" w:styleId="WW8Num12z3">
    <w:name w:val="WW8Num12z3"/>
    <w:rsid w:val="001212EA"/>
    <w:rPr>
      <w:rFonts w:ascii="Symbol" w:hAnsi="Symbol"/>
    </w:rPr>
  </w:style>
  <w:style w:type="character" w:customStyle="1" w:styleId="WW8Num13z0">
    <w:name w:val="WW8Num13z0"/>
    <w:rsid w:val="001212E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12EA"/>
    <w:rPr>
      <w:rFonts w:ascii="Courier New" w:hAnsi="Courier New"/>
    </w:rPr>
  </w:style>
  <w:style w:type="character" w:customStyle="1" w:styleId="WW8Num13z2">
    <w:name w:val="WW8Num13z2"/>
    <w:rsid w:val="001212EA"/>
    <w:rPr>
      <w:rFonts w:ascii="Wingdings" w:hAnsi="Wingdings"/>
    </w:rPr>
  </w:style>
  <w:style w:type="character" w:customStyle="1" w:styleId="WW8Num13z3">
    <w:name w:val="WW8Num13z3"/>
    <w:rsid w:val="001212EA"/>
    <w:rPr>
      <w:rFonts w:ascii="Symbol" w:hAnsi="Symbol"/>
    </w:rPr>
  </w:style>
  <w:style w:type="character" w:customStyle="1" w:styleId="WW8Num14z0">
    <w:name w:val="WW8Num14z0"/>
    <w:rsid w:val="001212EA"/>
    <w:rPr>
      <w:rFonts w:ascii="Symbol" w:hAnsi="Symbol"/>
    </w:rPr>
  </w:style>
  <w:style w:type="character" w:customStyle="1" w:styleId="WW8Num14z1">
    <w:name w:val="WW8Num14z1"/>
    <w:rsid w:val="001212EA"/>
    <w:rPr>
      <w:rFonts w:ascii="Courier New" w:hAnsi="Courier New" w:cs="Courier New"/>
    </w:rPr>
  </w:style>
  <w:style w:type="character" w:customStyle="1" w:styleId="WW8Num14z2">
    <w:name w:val="WW8Num14z2"/>
    <w:rsid w:val="001212EA"/>
    <w:rPr>
      <w:rFonts w:ascii="Wingdings" w:hAnsi="Wingdings"/>
    </w:rPr>
  </w:style>
  <w:style w:type="character" w:customStyle="1" w:styleId="WW8Num15z0">
    <w:name w:val="WW8Num15z0"/>
    <w:rsid w:val="001212E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12EA"/>
    <w:rPr>
      <w:rFonts w:ascii="Courier New" w:hAnsi="Courier New"/>
    </w:rPr>
  </w:style>
  <w:style w:type="character" w:customStyle="1" w:styleId="WW8Num15z2">
    <w:name w:val="WW8Num15z2"/>
    <w:rsid w:val="001212EA"/>
    <w:rPr>
      <w:rFonts w:ascii="Wingdings" w:hAnsi="Wingdings"/>
    </w:rPr>
  </w:style>
  <w:style w:type="character" w:customStyle="1" w:styleId="WW8Num15z3">
    <w:name w:val="WW8Num15z3"/>
    <w:rsid w:val="001212EA"/>
    <w:rPr>
      <w:rFonts w:ascii="Symbol" w:hAnsi="Symbol"/>
    </w:rPr>
  </w:style>
  <w:style w:type="character" w:customStyle="1" w:styleId="WW8Num16z0">
    <w:name w:val="WW8Num16z0"/>
    <w:rsid w:val="001212EA"/>
    <w:rPr>
      <w:rFonts w:ascii="Symbol" w:hAnsi="Symbol"/>
    </w:rPr>
  </w:style>
  <w:style w:type="character" w:customStyle="1" w:styleId="WW8Num16z1">
    <w:name w:val="WW8Num16z1"/>
    <w:rsid w:val="001212EA"/>
    <w:rPr>
      <w:rFonts w:ascii="Courier New" w:hAnsi="Courier New" w:cs="Courier New"/>
    </w:rPr>
  </w:style>
  <w:style w:type="character" w:customStyle="1" w:styleId="WW8Num16z2">
    <w:name w:val="WW8Num16z2"/>
    <w:rsid w:val="001212EA"/>
    <w:rPr>
      <w:rFonts w:ascii="Wingdings" w:hAnsi="Wingdings"/>
    </w:rPr>
  </w:style>
  <w:style w:type="character" w:customStyle="1" w:styleId="Standardnpsmoodstavce1">
    <w:name w:val="Standardní písmo odstavce1"/>
    <w:rsid w:val="001212EA"/>
  </w:style>
  <w:style w:type="character" w:styleId="Hypertextovodkaz">
    <w:name w:val="Hyperlink"/>
    <w:rsid w:val="001212EA"/>
    <w:rPr>
      <w:color w:val="0000FF"/>
      <w:u w:val="single"/>
    </w:rPr>
  </w:style>
  <w:style w:type="character" w:customStyle="1" w:styleId="nadpis1nastrance1">
    <w:name w:val="nadpis1nastrance1"/>
    <w:rsid w:val="001212EA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rsid w:val="00121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212EA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sid w:val="001212EA"/>
    <w:rPr>
      <w:rFonts w:cs="Mangal"/>
    </w:rPr>
  </w:style>
  <w:style w:type="paragraph" w:customStyle="1" w:styleId="Popisek">
    <w:name w:val="Popisek"/>
    <w:basedOn w:val="Normln"/>
    <w:rsid w:val="001212E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1212EA"/>
    <w:pPr>
      <w:suppressLineNumbers/>
    </w:pPr>
    <w:rPr>
      <w:rFonts w:cs="Mangal"/>
    </w:rPr>
  </w:style>
  <w:style w:type="paragraph" w:styleId="Zhlav">
    <w:name w:val="header"/>
    <w:basedOn w:val="Normln"/>
    <w:rsid w:val="00121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12EA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rsid w:val="001212EA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1212EA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rsid w:val="001212EA"/>
    <w:pPr>
      <w:spacing w:after="120"/>
    </w:pPr>
    <w:rPr>
      <w:szCs w:val="20"/>
    </w:rPr>
  </w:style>
  <w:style w:type="paragraph" w:styleId="Zkladntextodsazen">
    <w:name w:val="Body Text Indent"/>
    <w:basedOn w:val="Normln"/>
    <w:rsid w:val="001212EA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sid w:val="001212EA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212EA"/>
    <w:pPr>
      <w:jc w:val="both"/>
    </w:pPr>
    <w:rPr>
      <w:sz w:val="24"/>
    </w:rPr>
  </w:style>
  <w:style w:type="paragraph" w:customStyle="1" w:styleId="Zkladntext31">
    <w:name w:val="Základní text 31"/>
    <w:basedOn w:val="Normln"/>
    <w:rsid w:val="001212EA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rsid w:val="001212EA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rsid w:val="001212EA"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rsid w:val="0012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1212E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212E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753D"/>
    <w:rPr>
      <w:rFonts w:ascii="Tahoma" w:hAnsi="Tahoma" w:cs="Tahoma"/>
      <w:sz w:val="16"/>
      <w:szCs w:val="16"/>
      <w:lang w:eastAsia="ar-SA"/>
    </w:rPr>
  </w:style>
  <w:style w:type="character" w:customStyle="1" w:styleId="gmail-5yl5">
    <w:name w:val="gmail-_5yl5"/>
    <w:rsid w:val="00606C9F"/>
  </w:style>
  <w:style w:type="character" w:styleId="Sledovanodkaz">
    <w:name w:val="FollowedHyperlink"/>
    <w:uiPriority w:val="99"/>
    <w:semiHidden/>
    <w:unhideWhenUsed/>
    <w:rsid w:val="001B56D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A05A8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Siln">
    <w:name w:val="Strong"/>
    <w:uiPriority w:val="22"/>
    <w:qFormat/>
    <w:rsid w:val="00A05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bar@cvf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hackova@cvf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ucto</cp:lastModifiedBy>
  <cp:revision>4</cp:revision>
  <cp:lastPrinted>2018-05-03T14:59:00Z</cp:lastPrinted>
  <dcterms:created xsi:type="dcterms:W3CDTF">2018-05-07T13:06:00Z</dcterms:created>
  <dcterms:modified xsi:type="dcterms:W3CDTF">2018-05-07T14:23:00Z</dcterms:modified>
</cp:coreProperties>
</file>