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tbl>
      <w:tblPr>
        <w:tblW w:w="8874" w:type="dxa"/>
        <w:tblInd w:w="70" w:type="dxa"/>
        <w:tblBorders>
          <w:insideH w:val="single" w:sz="6" w:space="0" w:color="FFFFFF"/>
        </w:tblBorders>
        <w:shd w:val="clear" w:color="auto" w:fill="F3F3F3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74"/>
      </w:tblGrid>
      <w:tr w:rsidR="004D1687" w:rsidTr="00E00BC6">
        <w:tblPrEx>
          <w:tblCellMar>
            <w:top w:w="0" w:type="dxa"/>
            <w:bottom w:w="0" w:type="dxa"/>
          </w:tblCellMar>
        </w:tblPrEx>
        <w:trPr>
          <w:trHeight w:val="362"/>
        </w:trPr>
        <w:tc>
          <w:tcPr>
            <w:tcW w:w="8874" w:type="dxa"/>
            <w:shd w:val="clear" w:color="E6E6E6" w:fill="F2F2F2"/>
            <w:vAlign w:val="center"/>
          </w:tcPr>
          <w:p w:rsidR="004D1687" w:rsidRDefault="004D1687" w:rsidP="00E00BC6">
            <w:pPr>
              <w:pStyle w:val="Nadpis6"/>
              <w:rPr>
                <w:color w:val="000000"/>
              </w:rPr>
            </w:pPr>
            <w:r>
              <w:rPr>
                <w:caps/>
                <w:color w:val="000000"/>
              </w:rPr>
              <w:t>TISKOVÁ ZPRÁVA</w:t>
            </w:r>
          </w:p>
        </w:tc>
      </w:tr>
    </w:tbl>
    <w:p w:rsidR="004D1687" w:rsidRDefault="004D1687" w:rsidP="004D1687">
      <w:pPr>
        <w:jc w:val="both"/>
        <w:rPr>
          <w:sz w:val="18"/>
        </w:rPr>
      </w:pPr>
    </w:p>
    <w:p w:rsidR="004D1687" w:rsidRDefault="004D1687" w:rsidP="004D1687">
      <w:pPr>
        <w:pStyle w:val="StandardText"/>
        <w:rPr>
          <w:b/>
          <w:sz w:val="22"/>
        </w:rPr>
      </w:pPr>
    </w:p>
    <w:p w:rsidR="004D1687" w:rsidRDefault="004D1687" w:rsidP="004D1687">
      <w:pPr>
        <w:pStyle w:val="StandardText"/>
        <w:jc w:val="center"/>
        <w:rPr>
          <w:b/>
          <w:sz w:val="22"/>
        </w:rPr>
      </w:pPr>
      <w:r>
        <w:rPr>
          <w:b/>
          <w:sz w:val="22"/>
        </w:rPr>
        <w:t>Start kvalifikace juniorů na Mistrovství Evropy je za dveřmi</w:t>
      </w:r>
    </w:p>
    <w:p w:rsidR="004D1687" w:rsidRDefault="004D1687" w:rsidP="004D1687">
      <w:pPr>
        <w:pStyle w:val="StandardText"/>
      </w:pPr>
    </w:p>
    <w:p w:rsidR="004D1687" w:rsidRDefault="004D1687" w:rsidP="004D1687">
      <w:pPr>
        <w:pStyle w:val="StandardText"/>
      </w:pPr>
      <w:r>
        <w:t xml:space="preserve">Český reprezentační výběr juniorů čeká o víkendu ostrá prověrka, před sebou totiž mají </w:t>
      </w:r>
      <w:r>
        <w:rPr>
          <w:b/>
        </w:rPr>
        <w:t>kvalifikační turnaj</w:t>
      </w:r>
      <w:r w:rsidRPr="001E6541">
        <w:rPr>
          <w:b/>
        </w:rPr>
        <w:t xml:space="preserve"> na Mistrovství Evropy </w:t>
      </w:r>
      <w:r>
        <w:rPr>
          <w:b/>
        </w:rPr>
        <w:t xml:space="preserve">U20 </w:t>
      </w:r>
      <w:r w:rsidRPr="00542F7B">
        <w:t>(2018 CEV U-</w:t>
      </w:r>
      <w:r>
        <w:t>20</w:t>
      </w:r>
      <w:r w:rsidRPr="00542F7B">
        <w:t xml:space="preserve"> Volleyball European Championship – </w:t>
      </w:r>
      <w:r>
        <w:t>M</w:t>
      </w:r>
      <w:r w:rsidRPr="00542F7B">
        <w:t>en).</w:t>
      </w:r>
      <w:r>
        <w:t xml:space="preserve"> O postup na evropský šampionát se národní tým pod vedením reprezentačního kouče </w:t>
      </w:r>
      <w:r w:rsidRPr="006E0CA6">
        <w:rPr>
          <w:b/>
        </w:rPr>
        <w:t>Jana Svobody</w:t>
      </w:r>
      <w:r>
        <w:t xml:space="preserve"> popere ve dnech 27.–29. dubna ve Sportovní hale Bouchalky ve Žďáru nad Sázavou.</w:t>
      </w:r>
    </w:p>
    <w:p w:rsidR="004D1687" w:rsidRDefault="004D1687" w:rsidP="004D1687">
      <w:pPr>
        <w:pStyle w:val="StandardText"/>
      </w:pPr>
    </w:p>
    <w:p w:rsidR="004D1687" w:rsidRPr="00B61226" w:rsidRDefault="004D1687" w:rsidP="004D1687">
      <w:pPr>
        <w:pStyle w:val="StandardText"/>
      </w:pPr>
      <w:r>
        <w:t>„Na turnjai se střetneme s </w:t>
      </w:r>
      <w:r w:rsidRPr="00B61226">
        <w:rPr>
          <w:b/>
        </w:rPr>
        <w:t>Dánskem</w:t>
      </w:r>
      <w:r>
        <w:t xml:space="preserve"> a </w:t>
      </w:r>
      <w:r w:rsidRPr="00B61226">
        <w:rPr>
          <w:b/>
        </w:rPr>
        <w:t>Finskem</w:t>
      </w:r>
      <w:r>
        <w:t>. Dánsko je sice papírově slabší soupeř, ale rozhodně ho nepodceníme. Finský tým, ač nenasazený, patří do první osmičky v Evropě. Je to velmi houževnaté družstvo, ale věříme si na něj,“ přiblížil své protivníky Jan Svoboda.  Jeho svěřenci mají na co navazovat, loni totiž ročník 1999 vybojoval na evropském šampionátu kadetů zlatou medaili. „</w:t>
      </w:r>
      <w:r w:rsidRPr="00B61226">
        <w:t xml:space="preserve">Pro </w:t>
      </w:r>
      <w:r>
        <w:t xml:space="preserve">nás všechny byl loňský titul mistrů </w:t>
      </w:r>
      <w:r w:rsidRPr="00B61226">
        <w:t>Evropy obrovský zážitek a splněný sen</w:t>
      </w:r>
      <w:r>
        <w:t xml:space="preserve">. Moc dobře </w:t>
      </w:r>
      <w:r w:rsidRPr="00B61226">
        <w:t xml:space="preserve">ale víme, že přechod z kadetů do juniorů na úrovni reprezentací není v Evropě snadný. Uděláme </w:t>
      </w:r>
      <w:r>
        <w:t>však</w:t>
      </w:r>
      <w:r w:rsidRPr="00B61226">
        <w:t xml:space="preserve"> všechno pro to, abychom naše výsl</w:t>
      </w:r>
      <w:r>
        <w:t>edky z loňska potvrdili,“ uvedl před startem kvalifikace český kouč.</w:t>
      </w:r>
    </w:p>
    <w:p w:rsidR="004D1687" w:rsidRDefault="004D1687" w:rsidP="004D1687">
      <w:pPr>
        <w:pStyle w:val="StandardText"/>
      </w:pPr>
    </w:p>
    <w:p w:rsidR="004D1687" w:rsidRDefault="004D1687" w:rsidP="004D1687">
      <w:pPr>
        <w:pStyle w:val="StandardText"/>
      </w:pPr>
      <w:r>
        <w:t xml:space="preserve">Junioři ostartují svá utkání v sobotu a v neděli vždy v 17:00 hodin. Jistý postup na šampionát bude mít ten tým, který na kvalifikačním turnaji obsadí první místo. </w:t>
      </w:r>
      <w:r w:rsidRPr="00F515D9">
        <w:rPr>
          <w:b/>
        </w:rPr>
        <w:t>Vstup</w:t>
      </w:r>
      <w:r>
        <w:t xml:space="preserve"> na všechny zápasy stojí 30,- Kč, děti a vstupenky budou k dispozici na místě. Děti a mládež do 16 let mají vstupné </w:t>
      </w:r>
      <w:r w:rsidRPr="00F515D9">
        <w:rPr>
          <w:b/>
        </w:rPr>
        <w:t>zdarma</w:t>
      </w:r>
      <w:r>
        <w:t xml:space="preserve">. </w:t>
      </w:r>
    </w:p>
    <w:p w:rsidR="004D1687" w:rsidRDefault="004D1687" w:rsidP="004D1687">
      <w:pPr>
        <w:pStyle w:val="StandardText"/>
      </w:pPr>
    </w:p>
    <w:p w:rsidR="004D1687" w:rsidRPr="009A3C6A" w:rsidRDefault="004D1687" w:rsidP="004D1687">
      <w:pPr>
        <w:pStyle w:val="StandardText"/>
      </w:pPr>
      <w:r>
        <w:t>Jan Svoboda nominoval na kvalifikační turnaj dvanáct hráčů. „</w:t>
      </w:r>
      <w:r w:rsidRPr="009A3C6A">
        <w:t xml:space="preserve">Nominace nebyla jednoduchá, ale nakonec jsem se rozhodl pro </w:t>
      </w:r>
      <w:r>
        <w:t>ty hráče, o kterých jsem př</w:t>
      </w:r>
      <w:r w:rsidRPr="009A3C6A">
        <w:t>esvědčen</w:t>
      </w:r>
      <w:r>
        <w:t>ý, že jsou</w:t>
      </w:r>
      <w:r w:rsidRPr="009A3C6A">
        <w:t xml:space="preserve"> aktuálně </w:t>
      </w:r>
      <w:r>
        <w:t xml:space="preserve">těmi </w:t>
      </w:r>
      <w:r w:rsidRPr="009A3C6A">
        <w:t>nejlepší</w:t>
      </w:r>
      <w:r>
        <w:t>mi a budou</w:t>
      </w:r>
      <w:r w:rsidRPr="009A3C6A">
        <w:t xml:space="preserve"> platit v kvalifikaci na oba </w:t>
      </w:r>
      <w:r>
        <w:t xml:space="preserve">naše </w:t>
      </w:r>
      <w:r w:rsidRPr="009A3C6A">
        <w:t>soupeře</w:t>
      </w:r>
      <w:r>
        <w:t>,“ vysvětlil Svoboda.</w:t>
      </w:r>
    </w:p>
    <w:p w:rsidR="004D1687" w:rsidRDefault="004D1687" w:rsidP="004D1687">
      <w:pPr>
        <w:pStyle w:val="StandardText"/>
      </w:pPr>
    </w:p>
    <w:p w:rsidR="004D1687" w:rsidRDefault="004D1687" w:rsidP="004D1687">
      <w:pPr>
        <w:pStyle w:val="StandardText"/>
      </w:pPr>
    </w:p>
    <w:p w:rsidR="004D1687" w:rsidRDefault="004D1687" w:rsidP="004D1687">
      <w:pPr>
        <w:pStyle w:val="StandardText"/>
      </w:pPr>
      <w:r w:rsidRPr="0003098C">
        <w:rPr>
          <w:b/>
        </w:rPr>
        <w:t>Nominovaní hráči</w:t>
      </w:r>
      <w:r>
        <w:t xml:space="preserve"> na kvalifikační turnaj na mistrovství Evropy U20:</w:t>
      </w:r>
    </w:p>
    <w:p w:rsidR="004D1687" w:rsidRDefault="004D1687" w:rsidP="004D1687">
      <w:pPr>
        <w:pStyle w:val="StandardText"/>
      </w:pPr>
    </w:p>
    <w:tbl>
      <w:tblPr>
        <w:tblW w:w="7540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40"/>
        <w:gridCol w:w="3300"/>
        <w:gridCol w:w="1400"/>
      </w:tblGrid>
      <w:tr w:rsidR="004D1687" w:rsidRPr="00B66CDE" w:rsidTr="00E00BC6">
        <w:trPr>
          <w:trHeight w:val="313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1687" w:rsidRPr="00B66CDE" w:rsidRDefault="004D1687" w:rsidP="00E00BC6">
            <w:pPr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ŠULC Radim</w:t>
            </w:r>
          </w:p>
        </w:tc>
        <w:tc>
          <w:tcPr>
            <w:tcW w:w="3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1687" w:rsidRPr="00B66CDE" w:rsidRDefault="004D1687" w:rsidP="00E00BC6">
            <w:pPr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Zlín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1687" w:rsidRPr="00B66CDE" w:rsidRDefault="004D1687" w:rsidP="00E00BC6">
            <w:pPr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Nahrávač</w:t>
            </w:r>
          </w:p>
        </w:tc>
      </w:tr>
      <w:tr w:rsidR="004D1687" w:rsidRPr="00B66CDE" w:rsidTr="00E00BC6">
        <w:trPr>
          <w:trHeight w:val="313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1687" w:rsidRPr="00B66CDE" w:rsidRDefault="004D1687" w:rsidP="00E00BC6">
            <w:pPr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PISKÁČEK Ondřej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1687" w:rsidRPr="00B66CDE" w:rsidRDefault="004D1687" w:rsidP="00E00BC6">
            <w:pPr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DUKLA Liberec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1687" w:rsidRPr="00B66CDE" w:rsidRDefault="004D1687" w:rsidP="00E00BC6">
            <w:pPr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Nahrávač</w:t>
            </w:r>
          </w:p>
        </w:tc>
      </w:tr>
      <w:tr w:rsidR="004D1687" w:rsidRPr="00B66CDE" w:rsidTr="00E00BC6">
        <w:trPr>
          <w:trHeight w:val="313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1687" w:rsidRPr="00B66CDE" w:rsidRDefault="004D1687" w:rsidP="00E00BC6">
            <w:pPr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POLÁK Josef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1687" w:rsidRPr="00B66CDE" w:rsidRDefault="004D1687" w:rsidP="00E00BC6">
            <w:pPr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České Budějovice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1687" w:rsidRPr="00B66CDE" w:rsidRDefault="004D1687" w:rsidP="00E00BC6">
            <w:pPr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Blokař</w:t>
            </w:r>
          </w:p>
        </w:tc>
      </w:tr>
      <w:tr w:rsidR="004D1687" w:rsidRPr="00B66CDE" w:rsidTr="00E00BC6">
        <w:trPr>
          <w:trHeight w:val="313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1687" w:rsidRPr="00B66CDE" w:rsidRDefault="004D1687" w:rsidP="00E00BC6">
            <w:pPr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HORÁK Pavel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1687" w:rsidRPr="00B66CDE" w:rsidRDefault="004D1687" w:rsidP="00E00BC6">
            <w:pPr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ČZU Praha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1687" w:rsidRPr="00B66CDE" w:rsidRDefault="004D1687" w:rsidP="00E00BC6">
            <w:pPr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Blokař</w:t>
            </w:r>
          </w:p>
        </w:tc>
      </w:tr>
      <w:tr w:rsidR="004D1687" w:rsidRPr="00B66CDE" w:rsidTr="00E00BC6">
        <w:trPr>
          <w:trHeight w:val="313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1687" w:rsidRPr="00B66CDE" w:rsidRDefault="004D1687" w:rsidP="00E00BC6">
            <w:pPr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VAROUS Jakub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1687" w:rsidRPr="00B66CDE" w:rsidRDefault="004D1687" w:rsidP="00E00BC6">
            <w:pPr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Zlín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1687" w:rsidRPr="00B66CDE" w:rsidRDefault="004D1687" w:rsidP="00E00BC6">
            <w:pPr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Blokař</w:t>
            </w:r>
          </w:p>
        </w:tc>
      </w:tr>
      <w:tr w:rsidR="004D1687" w:rsidRPr="00B66CDE" w:rsidTr="00E00BC6">
        <w:trPr>
          <w:trHeight w:val="313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1687" w:rsidRPr="00B66CDE" w:rsidRDefault="004D1687" w:rsidP="00E00BC6">
            <w:pPr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VAŠINA Lukáš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1687" w:rsidRPr="00B66CDE" w:rsidRDefault="004D1687" w:rsidP="00E00BC6">
            <w:pPr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Ostrava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1687" w:rsidRPr="00B66CDE" w:rsidRDefault="004D1687" w:rsidP="00E00BC6">
            <w:pPr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Smečař</w:t>
            </w:r>
          </w:p>
        </w:tc>
      </w:tr>
      <w:tr w:rsidR="004D1687" w:rsidRPr="00B66CDE" w:rsidTr="00E00BC6">
        <w:trPr>
          <w:trHeight w:val="313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1687" w:rsidRPr="00B66CDE" w:rsidRDefault="004D1687" w:rsidP="00E00BC6">
            <w:pPr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KOZÁK Adam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1687" w:rsidRPr="00B66CDE" w:rsidRDefault="004D1687" w:rsidP="00E00BC6">
            <w:pPr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VK Kladno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1687" w:rsidRPr="00B66CDE" w:rsidRDefault="004D1687" w:rsidP="00E00BC6">
            <w:pPr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Smečař</w:t>
            </w:r>
          </w:p>
        </w:tc>
      </w:tr>
      <w:tr w:rsidR="004D1687" w:rsidRPr="00B66CDE" w:rsidTr="00E00BC6">
        <w:trPr>
          <w:trHeight w:val="313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1687" w:rsidRPr="00B66CDE" w:rsidRDefault="004D1687" w:rsidP="00E00BC6">
            <w:pPr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SVOBODA Jan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1687" w:rsidRPr="00B66CDE" w:rsidRDefault="004D1687" w:rsidP="00E00BC6">
            <w:pPr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ČZU Praha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1687" w:rsidRPr="00B66CDE" w:rsidRDefault="004D1687" w:rsidP="00E00BC6">
            <w:pPr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Smečař</w:t>
            </w:r>
          </w:p>
        </w:tc>
      </w:tr>
      <w:tr w:rsidR="004D1687" w:rsidRPr="00B66CDE" w:rsidTr="00E00BC6">
        <w:trPr>
          <w:trHeight w:val="313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1687" w:rsidRPr="00B66CDE" w:rsidRDefault="004D1687" w:rsidP="00E00BC6">
            <w:pPr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ŠOTOLA Marek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1687" w:rsidRPr="00B66CDE" w:rsidRDefault="004D1687" w:rsidP="00E00BC6">
            <w:pPr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České Budějovice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1687" w:rsidRPr="00B66CDE" w:rsidRDefault="004D1687" w:rsidP="00E00BC6">
            <w:pPr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Univerzál</w:t>
            </w:r>
          </w:p>
        </w:tc>
      </w:tr>
      <w:tr w:rsidR="004D1687" w:rsidRPr="00B66CDE" w:rsidTr="00E00BC6">
        <w:trPr>
          <w:trHeight w:val="313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1687" w:rsidRPr="00B66CDE" w:rsidRDefault="004D1687" w:rsidP="00E00BC6">
            <w:pPr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CHEVALIER Martin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1687" w:rsidRPr="00B66CDE" w:rsidRDefault="004D1687" w:rsidP="00E00BC6">
            <w:pPr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Brno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1687" w:rsidRPr="00B66CDE" w:rsidRDefault="004D1687" w:rsidP="00E00BC6">
            <w:pPr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Univerzál</w:t>
            </w:r>
          </w:p>
        </w:tc>
      </w:tr>
      <w:tr w:rsidR="004D1687" w:rsidRPr="00B66CDE" w:rsidTr="00E00BC6">
        <w:trPr>
          <w:trHeight w:val="313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1687" w:rsidRPr="00B66CDE" w:rsidRDefault="004D1687" w:rsidP="00E00BC6">
            <w:pPr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PAVLÍČEK Jan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1687" w:rsidRPr="00B66CDE" w:rsidRDefault="004D1687" w:rsidP="00E00BC6">
            <w:pPr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DUKLA Liberec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1687" w:rsidRPr="00B66CDE" w:rsidRDefault="004D1687" w:rsidP="00E00BC6">
            <w:pPr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Libero</w:t>
            </w:r>
          </w:p>
        </w:tc>
      </w:tr>
      <w:tr w:rsidR="004D1687" w:rsidRPr="00B66CDE" w:rsidTr="00E00BC6">
        <w:trPr>
          <w:trHeight w:val="313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1687" w:rsidRPr="00B66CDE" w:rsidRDefault="004D1687" w:rsidP="00E00BC6">
            <w:pPr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GERŽA Martin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1687" w:rsidRPr="00B66CDE" w:rsidRDefault="004D1687" w:rsidP="00E00BC6">
            <w:pPr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Brno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1687" w:rsidRPr="00B66CDE" w:rsidRDefault="004D1687" w:rsidP="00E00BC6">
            <w:pPr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Libero</w:t>
            </w:r>
          </w:p>
        </w:tc>
      </w:tr>
    </w:tbl>
    <w:p w:rsidR="004D1687" w:rsidRDefault="004D1687" w:rsidP="004D1687">
      <w:pPr>
        <w:pStyle w:val="StandardText"/>
      </w:pPr>
    </w:p>
    <w:p w:rsidR="004D1687" w:rsidRDefault="004D1687" w:rsidP="004D1687">
      <w:pPr>
        <w:pStyle w:val="StandardText"/>
      </w:pPr>
    </w:p>
    <w:p w:rsidR="004D1687" w:rsidRDefault="004D1687" w:rsidP="004D1687">
      <w:pPr>
        <w:pStyle w:val="StandardText"/>
        <w:rPr>
          <w:b/>
        </w:rPr>
      </w:pPr>
    </w:p>
    <w:p w:rsidR="004D1687" w:rsidRDefault="004D1687" w:rsidP="004D1687">
      <w:pPr>
        <w:pStyle w:val="StandardText"/>
        <w:rPr>
          <w:b/>
        </w:rPr>
      </w:pPr>
    </w:p>
    <w:p w:rsidR="004D1687" w:rsidRDefault="004D1687" w:rsidP="004D1687">
      <w:pPr>
        <w:pStyle w:val="StandardText"/>
        <w:rPr>
          <w:b/>
        </w:rPr>
      </w:pPr>
    </w:p>
    <w:p w:rsidR="004D1687" w:rsidRDefault="004D1687" w:rsidP="004D1687">
      <w:pPr>
        <w:pStyle w:val="StandardText"/>
        <w:rPr>
          <w:b/>
        </w:rPr>
      </w:pPr>
    </w:p>
    <w:p w:rsidR="004D1687" w:rsidRDefault="004D1687" w:rsidP="004D1687">
      <w:pPr>
        <w:pStyle w:val="StandardText"/>
        <w:rPr>
          <w:b/>
        </w:rPr>
      </w:pPr>
    </w:p>
    <w:p w:rsidR="004D1687" w:rsidRDefault="004D1687" w:rsidP="004D1687">
      <w:pPr>
        <w:pStyle w:val="StandardText"/>
        <w:rPr>
          <w:b/>
        </w:rPr>
      </w:pPr>
    </w:p>
    <w:p w:rsidR="004D1687" w:rsidRDefault="004D1687" w:rsidP="004D1687">
      <w:pPr>
        <w:pStyle w:val="StandardText"/>
        <w:rPr>
          <w:b/>
        </w:rPr>
      </w:pPr>
    </w:p>
    <w:p w:rsidR="004D1687" w:rsidRDefault="004D1687" w:rsidP="004D1687">
      <w:pPr>
        <w:pStyle w:val="StandardText"/>
        <w:rPr>
          <w:b/>
        </w:rPr>
      </w:pPr>
    </w:p>
    <w:p w:rsidR="004D1687" w:rsidRDefault="004D1687" w:rsidP="004D1687">
      <w:pPr>
        <w:pStyle w:val="StandardText"/>
        <w:rPr>
          <w:b/>
        </w:rPr>
      </w:pPr>
    </w:p>
    <w:p w:rsidR="004D1687" w:rsidRDefault="004D1687" w:rsidP="004D1687">
      <w:pPr>
        <w:pStyle w:val="StandardText"/>
        <w:rPr>
          <w:b/>
        </w:rPr>
      </w:pPr>
    </w:p>
    <w:p w:rsidR="004D1687" w:rsidRDefault="004D1687" w:rsidP="004D1687">
      <w:pPr>
        <w:pStyle w:val="StandardText"/>
        <w:rPr>
          <w:b/>
        </w:rPr>
      </w:pPr>
    </w:p>
    <w:p w:rsidR="004D1687" w:rsidRDefault="004D1687" w:rsidP="004D1687">
      <w:pPr>
        <w:pStyle w:val="StandardText"/>
        <w:rPr>
          <w:b/>
        </w:rPr>
      </w:pPr>
      <w:r>
        <w:rPr>
          <w:b/>
        </w:rPr>
        <w:t>Rozpis zápasů, Sportovní hala Bouchalky, Žďár nad Sázavou:</w:t>
      </w:r>
    </w:p>
    <w:p w:rsidR="004D1687" w:rsidRDefault="004D1687" w:rsidP="004D1687">
      <w:pPr>
        <w:pStyle w:val="StandardText"/>
      </w:pPr>
    </w:p>
    <w:p w:rsidR="004D1687" w:rsidRDefault="004D1687" w:rsidP="004D1687">
      <w:pPr>
        <w:pStyle w:val="StandardText"/>
      </w:pPr>
      <w:r>
        <w:t>27.4.2018</w:t>
      </w:r>
      <w:r>
        <w:tab/>
        <w:t>17:00</w:t>
      </w:r>
      <w:r>
        <w:tab/>
        <w:t>Finsko-Dánsko</w:t>
      </w:r>
    </w:p>
    <w:p w:rsidR="004D1687" w:rsidRDefault="004D1687" w:rsidP="004D1687">
      <w:pPr>
        <w:pStyle w:val="StandardText"/>
        <w:rPr>
          <w:b/>
        </w:rPr>
      </w:pPr>
      <w:r>
        <w:t>28.4.2018</w:t>
      </w:r>
      <w:r>
        <w:tab/>
        <w:t>17:00</w:t>
      </w:r>
      <w:r>
        <w:tab/>
        <w:t>Dánsko-</w:t>
      </w:r>
      <w:r w:rsidRPr="0045643B">
        <w:rPr>
          <w:b/>
        </w:rPr>
        <w:t>Česká republika</w:t>
      </w:r>
    </w:p>
    <w:p w:rsidR="004D1687" w:rsidRPr="0045643B" w:rsidRDefault="004D1687" w:rsidP="004D1687">
      <w:pPr>
        <w:pStyle w:val="StandardText"/>
      </w:pPr>
      <w:r>
        <w:t>29.4.2018</w:t>
      </w:r>
      <w:r>
        <w:tab/>
        <w:t>17:00</w:t>
      </w:r>
      <w:r>
        <w:tab/>
      </w:r>
      <w:r w:rsidRPr="0045643B">
        <w:rPr>
          <w:b/>
        </w:rPr>
        <w:t>Česká republika</w:t>
      </w:r>
      <w:r>
        <w:t>-Finsko</w:t>
      </w:r>
    </w:p>
    <w:p w:rsidR="004D1687" w:rsidRDefault="004D1687" w:rsidP="004D1687">
      <w:pPr>
        <w:pStyle w:val="StandardText"/>
      </w:pPr>
    </w:p>
    <w:p w:rsidR="004D1687" w:rsidRDefault="004D1687" w:rsidP="004D1687">
      <w:pPr>
        <w:pStyle w:val="StandardText"/>
        <w:rPr>
          <w:b/>
        </w:rPr>
      </w:pPr>
    </w:p>
    <w:p w:rsidR="004D1687" w:rsidRDefault="004D1687" w:rsidP="004D1687">
      <w:pPr>
        <w:pStyle w:val="StandardText"/>
        <w:rPr>
          <w:b/>
        </w:rPr>
      </w:pPr>
      <w:r>
        <w:rPr>
          <w:b/>
        </w:rPr>
        <w:t>Realizační tým:</w:t>
      </w:r>
    </w:p>
    <w:p w:rsidR="004D1687" w:rsidRDefault="004D1687" w:rsidP="004D1687">
      <w:pPr>
        <w:pStyle w:val="StandardText"/>
        <w:rPr>
          <w:b/>
        </w:rPr>
      </w:pPr>
    </w:p>
    <w:p w:rsidR="004D1687" w:rsidRPr="006614DD" w:rsidRDefault="004D1687" w:rsidP="004D1687">
      <w:pPr>
        <w:pStyle w:val="StandardText"/>
      </w:pPr>
      <w:r w:rsidRPr="006614DD">
        <w:t xml:space="preserve">Hlavní trenér   </w:t>
      </w:r>
      <w:r w:rsidRPr="006614DD">
        <w:tab/>
      </w:r>
      <w:r>
        <w:tab/>
        <w:t>Jan Svoboda</w:t>
      </w:r>
      <w:r w:rsidRPr="006614DD">
        <w:t xml:space="preserve"> </w:t>
      </w:r>
      <w:r w:rsidRPr="006614DD">
        <w:tab/>
        <w:t xml:space="preserve"> </w:t>
      </w:r>
    </w:p>
    <w:p w:rsidR="004D1687" w:rsidRPr="006614DD" w:rsidRDefault="004D1687" w:rsidP="004D1687">
      <w:pPr>
        <w:pStyle w:val="StandardText"/>
      </w:pPr>
      <w:r w:rsidRPr="006614DD">
        <w:t xml:space="preserve">Asistent trenéra </w:t>
      </w:r>
      <w:r w:rsidRPr="006614DD">
        <w:tab/>
      </w:r>
      <w:r>
        <w:tab/>
        <w:t>Tomáš Malčík</w:t>
      </w:r>
    </w:p>
    <w:p w:rsidR="004D1687" w:rsidRPr="006614DD" w:rsidRDefault="004D1687" w:rsidP="004D1687">
      <w:pPr>
        <w:pStyle w:val="StandardText"/>
      </w:pPr>
      <w:r w:rsidRPr="006614DD">
        <w:t>Asistent trenéra</w:t>
      </w:r>
      <w:r>
        <w:tab/>
      </w:r>
      <w:r>
        <w:tab/>
        <w:t>Petr Klár</w:t>
      </w:r>
      <w:r w:rsidRPr="006614DD">
        <w:t xml:space="preserve"> </w:t>
      </w:r>
      <w:r w:rsidRPr="006614DD">
        <w:tab/>
        <w:t xml:space="preserve"> </w:t>
      </w:r>
    </w:p>
    <w:p w:rsidR="004D1687" w:rsidRPr="006614DD" w:rsidRDefault="004D1687" w:rsidP="004D1687">
      <w:pPr>
        <w:pStyle w:val="StandardText"/>
      </w:pPr>
      <w:r w:rsidRPr="006614DD">
        <w:t xml:space="preserve">Statistik   </w:t>
      </w:r>
      <w:r w:rsidRPr="006614DD">
        <w:tab/>
      </w:r>
      <w:r w:rsidRPr="006614DD">
        <w:tab/>
      </w:r>
      <w:r>
        <w:t>Petra Žilková</w:t>
      </w:r>
      <w:r w:rsidRPr="006614DD">
        <w:t xml:space="preserve"> </w:t>
      </w:r>
      <w:r w:rsidRPr="006614DD">
        <w:tab/>
        <w:t xml:space="preserve"> </w:t>
      </w:r>
    </w:p>
    <w:p w:rsidR="004D1687" w:rsidRPr="006614DD" w:rsidRDefault="004D1687" w:rsidP="004D1687">
      <w:pPr>
        <w:pStyle w:val="StandardText"/>
      </w:pPr>
      <w:r>
        <w:t>Masér</w:t>
      </w:r>
      <w:r>
        <w:tab/>
      </w:r>
      <w:r>
        <w:tab/>
      </w:r>
      <w:r>
        <w:tab/>
        <w:t>Martin Sedlák</w:t>
      </w:r>
    </w:p>
    <w:p w:rsidR="004D1687" w:rsidRDefault="004D1687" w:rsidP="004D1687">
      <w:pPr>
        <w:pStyle w:val="StandardText"/>
      </w:pPr>
      <w:bookmarkStart w:id="0" w:name="_GoBack"/>
      <w:bookmarkEnd w:id="0"/>
    </w:p>
    <w:p w:rsidR="004D1687" w:rsidRDefault="004D1687" w:rsidP="004D1687">
      <w:pPr>
        <w:pStyle w:val="StandardText"/>
      </w:pPr>
    </w:p>
    <w:p w:rsidR="004D1687" w:rsidRDefault="004D1687" w:rsidP="004D1687">
      <w:pPr>
        <w:pStyle w:val="StandardText"/>
        <w:ind w:right="283"/>
        <w:jc w:val="left"/>
      </w:pPr>
      <w:r>
        <w:t>Barbora Mertová</w:t>
      </w:r>
      <w:r>
        <w:tab/>
        <w:t xml:space="preserve">       </w:t>
      </w:r>
      <w:r>
        <w:br/>
      </w:r>
      <w:r w:rsidRPr="00BF2D4A">
        <w:t>mertova@cvf.cz</w:t>
      </w:r>
      <w:r>
        <w:br/>
        <w:t xml:space="preserve">Press Officer kvalifikace ME U20           </w:t>
      </w:r>
      <w:r>
        <w:br/>
        <w:t xml:space="preserve">737 207 198              </w:t>
      </w:r>
    </w:p>
    <w:p w:rsidR="004D1687" w:rsidRDefault="004D1687" w:rsidP="004D1687">
      <w:pPr>
        <w:pStyle w:val="StandardText"/>
      </w:pPr>
    </w:p>
    <w:p w:rsidR="004D1687" w:rsidRDefault="004D1687" w:rsidP="004D1687">
      <w:pPr>
        <w:pStyle w:val="StandardText"/>
        <w:ind w:right="283"/>
        <w:jc w:val="left"/>
      </w:pPr>
      <w:r>
        <w:t>Lukáš Kozáček</w:t>
      </w:r>
    </w:p>
    <w:p w:rsidR="004D1687" w:rsidRDefault="004D1687" w:rsidP="004D1687">
      <w:pPr>
        <w:pStyle w:val="StandardText"/>
        <w:ind w:right="283"/>
        <w:jc w:val="left"/>
      </w:pPr>
      <w:r w:rsidRPr="00BF2D4A">
        <w:t>kozacek@cvf.cz</w:t>
      </w:r>
    </w:p>
    <w:p w:rsidR="004D1687" w:rsidRDefault="004D1687" w:rsidP="004D1687">
      <w:pPr>
        <w:pStyle w:val="StandardText"/>
        <w:ind w:right="283"/>
        <w:jc w:val="left"/>
      </w:pPr>
      <w:r>
        <w:t xml:space="preserve">Press Officer kvalifikace ME U20        </w:t>
      </w:r>
    </w:p>
    <w:p w:rsidR="004D1687" w:rsidRDefault="004D1687" w:rsidP="004D1687">
      <w:pPr>
        <w:pStyle w:val="StandardText"/>
        <w:ind w:right="283"/>
        <w:jc w:val="left"/>
      </w:pPr>
      <w:r>
        <w:t>723 656 516</w:t>
      </w:r>
    </w:p>
    <w:p w:rsidR="004D1687" w:rsidRDefault="004D1687" w:rsidP="004D1687">
      <w:pPr>
        <w:pStyle w:val="StandardText"/>
      </w:pPr>
    </w:p>
    <w:p w:rsidR="00CC094C" w:rsidRDefault="00CC094C" w:rsidP="008061DD"/>
    <w:p w:rsidR="00EB446B" w:rsidRPr="008061DD" w:rsidRDefault="00EB446B" w:rsidP="008061DD"/>
    <w:sectPr w:rsidR="00EB446B" w:rsidRPr="008061DD">
      <w:headerReference w:type="default" r:id="rId7"/>
      <w:footerReference w:type="default" r:id="rId8"/>
      <w:pgSz w:w="11906" w:h="16838"/>
      <w:pgMar w:top="1418" w:right="1418" w:bottom="1418" w:left="1418" w:header="709" w:footer="7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244BB" w:rsidRDefault="003244BB">
      <w:r>
        <w:separator/>
      </w:r>
    </w:p>
  </w:endnote>
  <w:endnote w:type="continuationSeparator" w:id="0">
    <w:p w:rsidR="003244BB" w:rsidRDefault="003244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nkGothic Md BT">
    <w:altName w:val="Arial"/>
    <w:charset w:val="00"/>
    <w:family w:val="swiss"/>
    <w:pitch w:val="variable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45DF" w:rsidRDefault="004316B7">
    <w:pPr>
      <w:pStyle w:val="Zpat"/>
      <w:tabs>
        <w:tab w:val="clear" w:pos="4536"/>
        <w:tab w:val="clear" w:pos="9072"/>
      </w:tabs>
      <w:rPr>
        <w:color w:val="0000FF"/>
        <w:sz w:val="16"/>
      </w:rPr>
    </w:pPr>
    <w:r>
      <w:rPr>
        <w:color w:val="0000FF"/>
        <w:sz w:val="16"/>
      </w:rPr>
      <w:t>____________________________________________________________________________________________________________________________</w:t>
    </w:r>
  </w:p>
  <w:p w:rsidR="007D45DF" w:rsidRDefault="007D45DF">
    <w:pPr>
      <w:pStyle w:val="Zpat"/>
      <w:tabs>
        <w:tab w:val="clear" w:pos="4536"/>
        <w:tab w:val="clear" w:pos="9072"/>
      </w:tabs>
      <w:rPr>
        <w:color w:val="0000FF"/>
        <w:sz w:val="8"/>
      </w:rPr>
    </w:pPr>
  </w:p>
  <w:p w:rsidR="007D45DF" w:rsidRDefault="004316B7">
    <w:pPr>
      <w:pStyle w:val="Zpat"/>
      <w:tabs>
        <w:tab w:val="clear" w:pos="4536"/>
        <w:tab w:val="clear" w:pos="9072"/>
      </w:tabs>
      <w:rPr>
        <w:color w:val="0000FF"/>
        <w:sz w:val="16"/>
      </w:rPr>
    </w:pPr>
    <w:r>
      <w:rPr>
        <w:color w:val="0000FF"/>
        <w:sz w:val="16"/>
      </w:rPr>
      <w:t>Zátopkova 100/2 PS 40</w:t>
    </w:r>
    <w:r>
      <w:rPr>
        <w:color w:val="0000FF"/>
        <w:sz w:val="16"/>
      </w:rPr>
      <w:tab/>
    </w:r>
    <w:r>
      <w:rPr>
        <w:color w:val="0000FF"/>
        <w:sz w:val="16"/>
      </w:rPr>
      <w:tab/>
      <w:t>tel./fax: 420 245 006 210</w:t>
    </w:r>
    <w:r>
      <w:rPr>
        <w:color w:val="0000FF"/>
        <w:sz w:val="16"/>
      </w:rPr>
      <w:tab/>
    </w:r>
    <w:r>
      <w:rPr>
        <w:color w:val="0000FF"/>
        <w:sz w:val="16"/>
      </w:rPr>
      <w:tab/>
      <w:t xml:space="preserve">e-mail: </w:t>
    </w:r>
    <w:hyperlink r:id="rId1" w:history="1">
      <w:r>
        <w:rPr>
          <w:rStyle w:val="Hypertextovodkaz"/>
        </w:rPr>
        <w:t>cvf@cvf.cz</w:t>
      </w:r>
    </w:hyperlink>
    <w:r>
      <w:rPr>
        <w:color w:val="0000FF"/>
        <w:sz w:val="16"/>
      </w:rPr>
      <w:t xml:space="preserve">         </w:t>
    </w:r>
  </w:p>
  <w:p w:rsidR="007D45DF" w:rsidRDefault="004316B7">
    <w:pPr>
      <w:pStyle w:val="Zpat"/>
      <w:tabs>
        <w:tab w:val="clear" w:pos="4536"/>
        <w:tab w:val="clear" w:pos="9072"/>
      </w:tabs>
      <w:rPr>
        <w:color w:val="0000FF"/>
        <w:sz w:val="16"/>
      </w:rPr>
    </w:pPr>
    <w:r>
      <w:rPr>
        <w:color w:val="0000FF"/>
        <w:sz w:val="16"/>
      </w:rPr>
      <w:t>160 17 Praha 6</w:t>
    </w:r>
    <w:r>
      <w:rPr>
        <w:color w:val="0000FF"/>
        <w:sz w:val="16"/>
      </w:rPr>
      <w:tab/>
    </w:r>
    <w:r>
      <w:rPr>
        <w:color w:val="0000FF"/>
        <w:sz w:val="16"/>
      </w:rPr>
      <w:tab/>
      <w:t>tel./fax: 420 245 006 211</w:t>
    </w:r>
    <w:r>
      <w:rPr>
        <w:color w:val="0000FF"/>
        <w:sz w:val="16"/>
      </w:rPr>
      <w:tab/>
    </w:r>
    <w:r>
      <w:rPr>
        <w:color w:val="0000FF"/>
        <w:sz w:val="16"/>
      </w:rPr>
      <w:tab/>
      <w:t>www.   cvf.cz</w:t>
    </w:r>
    <w:r>
      <w:rPr>
        <w:color w:val="0000FF"/>
        <w:sz w:val="16"/>
      </w:rPr>
      <w:tab/>
      <w:t xml:space="preserve">                          </w:t>
    </w:r>
    <w:r>
      <w:rPr>
        <w:color w:val="0000FF"/>
        <w:sz w:val="16"/>
      </w:rPr>
      <w:tab/>
    </w:r>
  </w:p>
  <w:p w:rsidR="007D45DF" w:rsidRDefault="004316B7">
    <w:pPr>
      <w:pStyle w:val="Zpat"/>
      <w:tabs>
        <w:tab w:val="clear" w:pos="4536"/>
        <w:tab w:val="clear" w:pos="9072"/>
      </w:tabs>
      <w:rPr>
        <w:color w:val="0000FF"/>
        <w:sz w:val="16"/>
      </w:rPr>
    </w:pPr>
    <w:r>
      <w:rPr>
        <w:color w:val="0000FF"/>
        <w:sz w:val="16"/>
      </w:rPr>
      <w:t>IČO: 0054 02 85</w:t>
    </w:r>
    <w:r>
      <w:rPr>
        <w:color w:val="0000FF"/>
        <w:sz w:val="16"/>
      </w:rPr>
      <w:tab/>
    </w:r>
    <w:r>
      <w:rPr>
        <w:color w:val="0000FF"/>
        <w:sz w:val="16"/>
      </w:rPr>
      <w:tab/>
      <w:t xml:space="preserve">tel./fax: 420 245 006 209 </w:t>
    </w:r>
    <w:r>
      <w:rPr>
        <w:color w:val="0000FF"/>
        <w:sz w:val="16"/>
      </w:rPr>
      <w:tab/>
    </w:r>
    <w:r>
      <w:rPr>
        <w:color w:val="0000FF"/>
        <w:sz w:val="16"/>
      </w:rPr>
      <w:tab/>
    </w:r>
    <w:r>
      <w:rPr>
        <w:color w:val="0000FF"/>
        <w:sz w:val="16"/>
      </w:rPr>
      <w:tab/>
    </w:r>
    <w:r>
      <w:rPr>
        <w:color w:val="0000FF"/>
        <w:sz w:val="16"/>
      </w:rPr>
      <w:tab/>
    </w:r>
  </w:p>
  <w:p w:rsidR="007D45DF" w:rsidRDefault="004316B7">
    <w:pPr>
      <w:pStyle w:val="Zpat"/>
      <w:tabs>
        <w:tab w:val="clear" w:pos="4536"/>
        <w:tab w:val="clear" w:pos="9072"/>
      </w:tabs>
      <w:rPr>
        <w:color w:val="0000FF"/>
        <w:sz w:val="16"/>
      </w:rPr>
    </w:pPr>
    <w:r>
      <w:rPr>
        <w:color w:val="0000FF"/>
        <w:sz w:val="16"/>
      </w:rPr>
      <w:tab/>
    </w:r>
    <w:r>
      <w:rPr>
        <w:color w:val="0000FF"/>
        <w:sz w:val="16"/>
      </w:rPr>
      <w:tab/>
      <w:t xml:space="preserve">                </w:t>
    </w:r>
    <w:r>
      <w:rPr>
        <w:color w:val="0000FF"/>
        <w:sz w:val="16"/>
      </w:rPr>
      <w:tab/>
    </w:r>
    <w:r>
      <w:rPr>
        <w:color w:val="0000FF"/>
        <w:sz w:val="16"/>
      </w:rPr>
      <w:tab/>
      <w:t xml:space="preserve">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244BB" w:rsidRDefault="003244BB">
      <w:r>
        <w:separator/>
      </w:r>
    </w:p>
  </w:footnote>
  <w:footnote w:type="continuationSeparator" w:id="0">
    <w:p w:rsidR="003244BB" w:rsidRDefault="003244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45DF" w:rsidRDefault="008061DD">
    <w:pPr>
      <w:pStyle w:val="Nadpis1"/>
      <w:rPr>
        <w:rFonts w:ascii="Times New Roman" w:hAnsi="Times New Roman"/>
      </w:rPr>
    </w:pPr>
    <w:r>
      <w:rPr>
        <w:noProof/>
        <w:lang w:eastAsia="cs-CZ"/>
      </w:rPr>
      <w:drawing>
        <wp:anchor distT="0" distB="0" distL="114935" distR="114935" simplePos="0" relativeHeight="251657728" behindDoc="1" locked="0" layoutInCell="1" allowOverlap="1">
          <wp:simplePos x="0" y="0"/>
          <wp:positionH relativeFrom="column">
            <wp:posOffset>-457200</wp:posOffset>
          </wp:positionH>
          <wp:positionV relativeFrom="paragraph">
            <wp:posOffset>-6985</wp:posOffset>
          </wp:positionV>
          <wp:extent cx="608330" cy="722630"/>
          <wp:effectExtent l="0" t="0" r="1270" b="127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8330" cy="722630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316B7">
      <w:rPr>
        <w:rFonts w:ascii="Times New Roman" w:hAnsi="Times New Roman"/>
      </w:rPr>
      <w:t xml:space="preserve">            ČESKÝ VOLEJBALOVÝ SVAZ</w:t>
    </w:r>
  </w:p>
  <w:p w:rsidR="007D45DF" w:rsidRDefault="004316B7">
    <w:pPr>
      <w:rPr>
        <w:rFonts w:ascii="Times New Roman" w:hAnsi="Times New Roman"/>
        <w:b/>
        <w:bCs/>
        <w:color w:val="0000FF"/>
        <w:sz w:val="44"/>
      </w:rPr>
    </w:pPr>
    <w:r>
      <w:rPr>
        <w:rFonts w:ascii="Times New Roman" w:hAnsi="Times New Roman"/>
        <w:sz w:val="36"/>
      </w:rPr>
      <w:t xml:space="preserve">      </w:t>
    </w:r>
    <w:r>
      <w:rPr>
        <w:rFonts w:ascii="Times New Roman" w:hAnsi="Times New Roman"/>
        <w:b/>
        <w:bCs/>
        <w:color w:val="0000FF"/>
        <w:sz w:val="44"/>
      </w:rPr>
      <w:t>CZECH VOLLEYBALL FEDERATION</w:t>
    </w:r>
  </w:p>
  <w:p w:rsidR="007D45DF" w:rsidRDefault="004316B7">
    <w:pPr>
      <w:rPr>
        <w:rFonts w:ascii="BankGothic Md BT" w:hAnsi="BankGothic Md BT"/>
        <w:b/>
        <w:bCs/>
        <w:color w:val="0000FF"/>
        <w:u w:val="double"/>
      </w:rPr>
    </w:pPr>
    <w:r>
      <w:rPr>
        <w:rFonts w:ascii="BankGothic Md BT" w:hAnsi="BankGothic Md BT"/>
        <w:b/>
        <w:bCs/>
        <w:color w:val="0000FF"/>
        <w:u w:val="double"/>
      </w:rPr>
      <w:t>__________________________________________________________________________</w:t>
    </w:r>
  </w:p>
  <w:p w:rsidR="007D45DF" w:rsidRDefault="007D45D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Nadpis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4F9B22C8"/>
    <w:multiLevelType w:val="hybridMultilevel"/>
    <w:tmpl w:val="FA8C7074"/>
    <w:lvl w:ilvl="0" w:tplc="7F623192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094C"/>
    <w:rsid w:val="00037E7F"/>
    <w:rsid w:val="000B7F34"/>
    <w:rsid w:val="003244BB"/>
    <w:rsid w:val="0039382F"/>
    <w:rsid w:val="004316B7"/>
    <w:rsid w:val="004D1687"/>
    <w:rsid w:val="00570BCD"/>
    <w:rsid w:val="007D45DF"/>
    <w:rsid w:val="008061DD"/>
    <w:rsid w:val="00CC094C"/>
    <w:rsid w:val="00EB446B"/>
    <w:rsid w:val="00F42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73D659C8"/>
  <w15:docId w15:val="{4B49E328-66F9-4939-B3A4-9AE95DF8A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uppressAutoHyphens/>
    </w:pPr>
    <w:rPr>
      <w:rFonts w:ascii="Arial Narrow" w:hAnsi="Arial Narrow"/>
      <w:sz w:val="22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outlineLvl w:val="0"/>
    </w:pPr>
    <w:rPr>
      <w:rFonts w:ascii="BankGothic Md BT" w:hAnsi="BankGothic Md BT"/>
      <w:b/>
      <w:bCs/>
      <w:color w:val="0000FF"/>
      <w:sz w:val="44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outlineLvl w:val="1"/>
    </w:pPr>
    <w:rPr>
      <w:b/>
      <w:bCs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jc w:val="center"/>
      <w:outlineLvl w:val="2"/>
    </w:pPr>
    <w:rPr>
      <w:b/>
      <w:bCs/>
      <w:sz w:val="28"/>
      <w:u w:val="single"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autoSpaceDE w:val="0"/>
      <w:outlineLvl w:val="3"/>
    </w:pPr>
    <w:rPr>
      <w:rFonts w:ascii="Arial" w:hAnsi="Arial" w:cs="Arial"/>
      <w:b/>
      <w:bCs/>
      <w:sz w:val="24"/>
      <w:szCs w:val="20"/>
    </w:rPr>
  </w:style>
  <w:style w:type="paragraph" w:styleId="Nadpis5">
    <w:name w:val="heading 5"/>
    <w:basedOn w:val="Normln"/>
    <w:next w:val="Normln"/>
    <w:qFormat/>
    <w:pPr>
      <w:keepNext/>
      <w:numPr>
        <w:ilvl w:val="4"/>
        <w:numId w:val="1"/>
      </w:numPr>
      <w:jc w:val="both"/>
      <w:outlineLvl w:val="4"/>
    </w:pPr>
    <w:rPr>
      <w:rFonts w:ascii="Arial" w:hAnsi="Arial" w:cs="Arial"/>
      <w:b/>
      <w:bCs/>
      <w:sz w:val="24"/>
    </w:rPr>
  </w:style>
  <w:style w:type="paragraph" w:styleId="Nadpis6">
    <w:name w:val="heading 6"/>
    <w:basedOn w:val="Normln"/>
    <w:next w:val="Normln"/>
    <w:qFormat/>
    <w:pPr>
      <w:keepNext/>
      <w:numPr>
        <w:ilvl w:val="5"/>
        <w:numId w:val="1"/>
      </w:numPr>
      <w:jc w:val="center"/>
      <w:outlineLvl w:val="5"/>
    </w:pPr>
    <w:rPr>
      <w:rFonts w:ascii="Arial" w:hAnsi="Arial" w:cs="Arial"/>
      <w:b/>
      <w:bCs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2">
    <w:name w:val="Standardní písmo odstavce2"/>
  </w:style>
  <w:style w:type="character" w:customStyle="1" w:styleId="WW8Num1z0">
    <w:name w:val="WW8Num1z0"/>
    <w:rPr>
      <w:rFonts w:ascii="Times New Roman" w:eastAsia="Times New Roman" w:hAnsi="Times New Roman" w:cs="Times New Roman"/>
    </w:rPr>
  </w:style>
  <w:style w:type="character" w:customStyle="1" w:styleId="WW8Num1z1">
    <w:name w:val="WW8Num1z1"/>
    <w:rPr>
      <w:rFonts w:ascii="Courier New" w:hAnsi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3z0">
    <w:name w:val="WW8Num3z0"/>
    <w:rPr>
      <w:b/>
    </w:rPr>
  </w:style>
  <w:style w:type="character" w:customStyle="1" w:styleId="WW8Num5z0">
    <w:name w:val="WW8Num5z0"/>
    <w:rPr>
      <w:rFonts w:ascii="Symbol" w:hAnsi="Symbol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/>
    </w:rPr>
  </w:style>
  <w:style w:type="character" w:customStyle="1" w:styleId="WW8Num12z3">
    <w:name w:val="WW8Num12z3"/>
    <w:rPr>
      <w:rFonts w:ascii="Symbol" w:hAnsi="Symbol"/>
    </w:rPr>
  </w:style>
  <w:style w:type="character" w:customStyle="1" w:styleId="WW8Num13z0">
    <w:name w:val="WW8Num13z0"/>
    <w:rPr>
      <w:rFonts w:ascii="Times New Roman" w:eastAsia="Times New Roman" w:hAnsi="Times New Roman" w:cs="Times New Roman"/>
    </w:rPr>
  </w:style>
  <w:style w:type="character" w:customStyle="1" w:styleId="WW8Num13z1">
    <w:name w:val="WW8Num13z1"/>
    <w:rPr>
      <w:rFonts w:ascii="Courier New" w:hAnsi="Courier New"/>
    </w:rPr>
  </w:style>
  <w:style w:type="character" w:customStyle="1" w:styleId="WW8Num13z2">
    <w:name w:val="WW8Num13z2"/>
    <w:rPr>
      <w:rFonts w:ascii="Wingdings" w:hAnsi="Wingdings"/>
    </w:rPr>
  </w:style>
  <w:style w:type="character" w:customStyle="1" w:styleId="WW8Num13z3">
    <w:name w:val="WW8Num13z3"/>
    <w:rPr>
      <w:rFonts w:ascii="Symbol" w:hAnsi="Symbol"/>
    </w:rPr>
  </w:style>
  <w:style w:type="character" w:customStyle="1" w:styleId="WW8Num14z0">
    <w:name w:val="WW8Num14z0"/>
    <w:rPr>
      <w:rFonts w:ascii="Symbol" w:hAnsi="Symbol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5z0">
    <w:name w:val="WW8Num15z0"/>
    <w:rPr>
      <w:rFonts w:ascii="Times New Roman" w:eastAsia="Times New Roman" w:hAnsi="Times New Roman" w:cs="Times New Roman"/>
    </w:rPr>
  </w:style>
  <w:style w:type="character" w:customStyle="1" w:styleId="WW8Num15z1">
    <w:name w:val="WW8Num15z1"/>
    <w:rPr>
      <w:rFonts w:ascii="Courier New" w:hAnsi="Courier New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5z3">
    <w:name w:val="WW8Num15z3"/>
    <w:rPr>
      <w:rFonts w:ascii="Symbol" w:hAnsi="Symbol"/>
    </w:rPr>
  </w:style>
  <w:style w:type="character" w:customStyle="1" w:styleId="WW8Num16z0">
    <w:name w:val="WW8Num16z0"/>
    <w:rPr>
      <w:rFonts w:ascii="Symbol" w:hAnsi="Symbol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/>
    </w:rPr>
  </w:style>
  <w:style w:type="character" w:customStyle="1" w:styleId="Standardnpsmoodstavce1">
    <w:name w:val="Standardní písmo odstavce1"/>
  </w:style>
  <w:style w:type="character" w:styleId="Hypertextovodkaz">
    <w:name w:val="Hyperlink"/>
    <w:rPr>
      <w:color w:val="0000FF"/>
      <w:u w:val="single"/>
    </w:rPr>
  </w:style>
  <w:style w:type="character" w:customStyle="1" w:styleId="nadpis1nastrance1">
    <w:name w:val="nadpis1nastrance1"/>
    <w:rPr>
      <w:rFonts w:ascii="Arial Black" w:hAnsi="Arial Black"/>
      <w:b w:val="0"/>
      <w:bCs w:val="0"/>
      <w:color w:val="FFFFFF"/>
      <w:sz w:val="20"/>
      <w:szCs w:val="20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Zkladntext">
    <w:name w:val="Body Text"/>
    <w:basedOn w:val="Normln"/>
    <w:pPr>
      <w:autoSpaceDE w:val="0"/>
    </w:pPr>
    <w:rPr>
      <w:rFonts w:ascii="Arial" w:hAnsi="Arial" w:cs="Arial"/>
      <w:sz w:val="24"/>
      <w:szCs w:val="20"/>
    </w:rPr>
  </w:style>
  <w:style w:type="paragraph" w:styleId="Seznam">
    <w:name w:val="List"/>
    <w:basedOn w:val="Zkladntext"/>
    <w:rPr>
      <w:rFonts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-Zatekformule">
    <w:name w:val="HTML Top of Form"/>
    <w:basedOn w:val="Normln"/>
    <w:next w:val="Normln"/>
    <w:pPr>
      <w:pBdr>
        <w:bottom w:val="single" w:sz="4" w:space="1" w:color="000000"/>
      </w:pBdr>
      <w:jc w:val="center"/>
    </w:pPr>
    <w:rPr>
      <w:rFonts w:ascii="Arial" w:eastAsia="Arial Unicode MS" w:hAnsi="Arial" w:cs="Arial"/>
      <w:vanish/>
      <w:sz w:val="16"/>
      <w:szCs w:val="16"/>
    </w:rPr>
  </w:style>
  <w:style w:type="paragraph" w:styleId="z-Konecformule">
    <w:name w:val="HTML Bottom of Form"/>
    <w:basedOn w:val="Normln"/>
    <w:next w:val="Normln"/>
    <w:pPr>
      <w:pBdr>
        <w:top w:val="single" w:sz="4" w:space="1" w:color="000000"/>
      </w:pBdr>
      <w:jc w:val="center"/>
    </w:pPr>
    <w:rPr>
      <w:rFonts w:ascii="Arial" w:eastAsia="Arial Unicode MS" w:hAnsi="Arial" w:cs="Arial"/>
      <w:vanish/>
      <w:sz w:val="16"/>
      <w:szCs w:val="16"/>
    </w:rPr>
  </w:style>
  <w:style w:type="paragraph" w:customStyle="1" w:styleId="bezodsazen">
    <w:name w:val="bez odsazení"/>
    <w:basedOn w:val="Normln"/>
    <w:pPr>
      <w:spacing w:after="120"/>
    </w:pPr>
    <w:rPr>
      <w:szCs w:val="20"/>
    </w:rPr>
  </w:style>
  <w:style w:type="paragraph" w:styleId="Zkladntextodsazen">
    <w:name w:val="Body Text Indent"/>
    <w:basedOn w:val="Normln"/>
    <w:pPr>
      <w:ind w:left="705" w:hanging="705"/>
      <w:jc w:val="both"/>
    </w:pPr>
    <w:rPr>
      <w:rFonts w:ascii="Arial" w:hAnsi="Arial" w:cs="Arial"/>
      <w:sz w:val="24"/>
    </w:rPr>
  </w:style>
  <w:style w:type="paragraph" w:customStyle="1" w:styleId="Prosttext1">
    <w:name w:val="Prostý text1"/>
    <w:basedOn w:val="Normln"/>
    <w:rPr>
      <w:rFonts w:ascii="Courier New" w:eastAsia="SimSun" w:hAnsi="Courier New" w:cs="Courier New"/>
      <w:sz w:val="20"/>
      <w:szCs w:val="20"/>
    </w:rPr>
  </w:style>
  <w:style w:type="paragraph" w:customStyle="1" w:styleId="Zkladntext21">
    <w:name w:val="Základní text 21"/>
    <w:basedOn w:val="Normln"/>
    <w:pPr>
      <w:jc w:val="both"/>
    </w:pPr>
    <w:rPr>
      <w:sz w:val="24"/>
    </w:rPr>
  </w:style>
  <w:style w:type="paragraph" w:customStyle="1" w:styleId="Zkladntext31">
    <w:name w:val="Základní text 31"/>
    <w:basedOn w:val="Normln"/>
    <w:pPr>
      <w:shd w:val="clear" w:color="auto" w:fill="0C0C0C"/>
    </w:pPr>
    <w:rPr>
      <w:lang w:val="de-DE"/>
    </w:rPr>
  </w:style>
  <w:style w:type="paragraph" w:styleId="Nzev">
    <w:name w:val="Title"/>
    <w:basedOn w:val="Normln"/>
    <w:next w:val="Podnadpis"/>
    <w:qFormat/>
    <w:pPr>
      <w:jc w:val="center"/>
    </w:pPr>
    <w:rPr>
      <w:rFonts w:ascii="Times New Roman" w:hAnsi="Times New Roman"/>
      <w:b/>
      <w:bCs/>
      <w:i/>
      <w:iCs/>
      <w:sz w:val="50"/>
    </w:rPr>
  </w:style>
  <w:style w:type="paragraph" w:styleId="Podnadpis">
    <w:name w:val="Subtitle"/>
    <w:basedOn w:val="Nadpis"/>
    <w:next w:val="Zkladntext"/>
    <w:qFormat/>
    <w:pPr>
      <w:jc w:val="center"/>
    </w:pPr>
    <w:rPr>
      <w:i/>
      <w:iCs/>
    </w:rPr>
  </w:style>
  <w:style w:type="paragraph" w:customStyle="1" w:styleId="Rozvrendokumentu1">
    <w:name w:val="Rozvržení dokumentu1"/>
    <w:basedOn w:val="Normln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Styl">
    <w:name w:val="Styl"/>
    <w:pPr>
      <w:widowControl w:val="0"/>
      <w:suppressAutoHyphens/>
      <w:autoSpaceDE w:val="0"/>
    </w:pPr>
    <w:rPr>
      <w:rFonts w:ascii="Arial" w:eastAsia="Arial" w:hAnsi="Arial" w:cs="Arial"/>
      <w:sz w:val="24"/>
      <w:szCs w:val="24"/>
      <w:lang w:eastAsia="ar-SA"/>
    </w:rPr>
  </w:style>
  <w:style w:type="paragraph" w:styleId="Odstavecseseznamem">
    <w:name w:val="List Paragraph"/>
    <w:basedOn w:val="Normln"/>
    <w:qFormat/>
    <w:pPr>
      <w:ind w:left="720"/>
    </w:pPr>
  </w:style>
  <w:style w:type="paragraph" w:customStyle="1" w:styleId="StandardText">
    <w:name w:val="Standard Text"/>
    <w:basedOn w:val="Normln"/>
    <w:qFormat/>
    <w:rsid w:val="004D1687"/>
    <w:pPr>
      <w:widowControl w:val="0"/>
      <w:suppressAutoHyphens w:val="0"/>
      <w:autoSpaceDE w:val="0"/>
      <w:autoSpaceDN w:val="0"/>
      <w:adjustRightInd w:val="0"/>
      <w:jc w:val="both"/>
      <w:textAlignment w:val="center"/>
    </w:pPr>
    <w:rPr>
      <w:rFonts w:ascii="Arial" w:hAnsi="Arial"/>
      <w:noProof/>
      <w:color w:val="000000"/>
      <w:sz w:val="18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vf@cvf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387</Words>
  <Characters>2288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Prag,  7</vt:lpstr>
    </vt:vector>
  </TitlesOfParts>
  <Company/>
  <LinksUpToDate>false</LinksUpToDate>
  <CharactersWithSpaces>2670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Prag,  7</dc:title>
  <dc:creator>Volejbal s.r.o.</dc:creator>
  <cp:lastModifiedBy>Roman</cp:lastModifiedBy>
  <cp:revision>2</cp:revision>
  <cp:lastPrinted>2014-07-29T07:44:00Z</cp:lastPrinted>
  <dcterms:created xsi:type="dcterms:W3CDTF">2018-04-25T11:15:00Z</dcterms:created>
  <dcterms:modified xsi:type="dcterms:W3CDTF">2018-04-25T11:15:00Z</dcterms:modified>
</cp:coreProperties>
</file>